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A0009" w14:textId="77777777" w:rsidR="003F0FD2" w:rsidRPr="00DF6D87" w:rsidRDefault="00F422D3" w:rsidP="00DF6D87">
      <w:pPr>
        <w:pStyle w:val="Titul1"/>
        <w:spacing w:after="0"/>
        <w:rPr>
          <w:sz w:val="36"/>
        </w:rPr>
      </w:pPr>
      <w:r w:rsidRPr="00DF6D87">
        <w:rPr>
          <w:sz w:val="36"/>
        </w:rPr>
        <w:t>S</w:t>
      </w:r>
      <w:r w:rsidR="003C2919" w:rsidRPr="00DF6D87">
        <w:rPr>
          <w:sz w:val="36"/>
        </w:rPr>
        <w:t xml:space="preserve">mlouva o dílo na zhotovení </w:t>
      </w:r>
    </w:p>
    <w:p w14:paraId="10304C4A" w14:textId="77777777" w:rsidR="00F422D3" w:rsidRDefault="003F0FD2" w:rsidP="00A955FC">
      <w:pPr>
        <w:pStyle w:val="Titul2"/>
      </w:pPr>
      <w:r>
        <w:t xml:space="preserve">Záměru projektu a </w:t>
      </w:r>
      <w:r w:rsidR="004C68E1">
        <w:t xml:space="preserve">Zjednodušené </w:t>
      </w:r>
      <w:r>
        <w:t xml:space="preserve">Dokumentace </w:t>
      </w:r>
      <w:r w:rsidR="004C68E1">
        <w:t>ve stadiu 2</w:t>
      </w:r>
    </w:p>
    <w:p w14:paraId="27EB5F78" w14:textId="77777777" w:rsidR="00BD0C4A" w:rsidRPr="00402B45" w:rsidRDefault="00BD0C4A" w:rsidP="00BD0C4A">
      <w:pPr>
        <w:pStyle w:val="Titul2"/>
      </w:pPr>
      <w:r w:rsidRPr="00402B45">
        <w:t>Název zakázky</w:t>
      </w:r>
      <w:r w:rsidRPr="004C68E1">
        <w:t xml:space="preserve">: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4C68E1">
            <w:rPr>
              <w:rStyle w:val="Nzevakce"/>
              <w:b/>
            </w:rPr>
            <w:t>„</w:t>
          </w:r>
          <w:r w:rsidR="004C68E1" w:rsidRPr="004C68E1">
            <w:rPr>
              <w:rStyle w:val="Nzevakce"/>
              <w:b/>
            </w:rPr>
            <w:t>ETCS České Velenice – České Budějovice – Horní Dvořiště</w:t>
          </w:r>
        </w:sdtContent>
      </w:sdt>
      <w:r w:rsidR="004C68E1">
        <w:t>“</w:t>
      </w:r>
    </w:p>
    <w:p w14:paraId="0BBA34FF" w14:textId="465CE6AF" w:rsidR="00F422D3" w:rsidRPr="003348F5" w:rsidRDefault="00F422D3" w:rsidP="00BD0C4A">
      <w:pPr>
        <w:pStyle w:val="Nadpisbezsl1-2"/>
      </w:pPr>
      <w:r w:rsidRPr="003348F5">
        <w:t>Smluvní strany:</w:t>
      </w:r>
    </w:p>
    <w:p w14:paraId="018FC92C"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042548BF" w14:textId="77777777" w:rsidR="00F422D3" w:rsidRPr="003348F5" w:rsidRDefault="00F422D3" w:rsidP="00B42F40">
      <w:pPr>
        <w:pStyle w:val="Textbezodsazen"/>
        <w:spacing w:after="0"/>
      </w:pPr>
      <w:r w:rsidRPr="003348F5">
        <w:t xml:space="preserve">se sídlem: Dlážděná 1003/7, 110 00 Praha 1 - Nové Město </w:t>
      </w:r>
    </w:p>
    <w:p w14:paraId="25647DDD" w14:textId="77777777" w:rsidR="00F422D3" w:rsidRPr="003348F5" w:rsidRDefault="00F422D3" w:rsidP="00B42F40">
      <w:pPr>
        <w:pStyle w:val="Textbezodsazen"/>
        <w:spacing w:after="0"/>
      </w:pPr>
      <w:r w:rsidRPr="003348F5">
        <w:t>IČO: 70994234 DIČ: CZ70994234</w:t>
      </w:r>
    </w:p>
    <w:p w14:paraId="190AC72A" w14:textId="30400D51" w:rsidR="00F422D3" w:rsidRPr="003348F5" w:rsidRDefault="00F422D3" w:rsidP="00B42F40">
      <w:pPr>
        <w:pStyle w:val="Textbezodsazen"/>
        <w:spacing w:after="0"/>
      </w:pPr>
      <w:r w:rsidRPr="003348F5">
        <w:t>zapsaná v obchodním rejstříku vedeném Městským soudem v Praze,</w:t>
      </w:r>
      <w:r w:rsidR="00DF6D87">
        <w:t xml:space="preserve"> </w:t>
      </w:r>
      <w:r w:rsidRPr="003348F5">
        <w:t>spisová značka A 48384</w:t>
      </w:r>
    </w:p>
    <w:p w14:paraId="4D875FA6" w14:textId="77777777" w:rsidR="00F422D3" w:rsidRPr="004C68E1" w:rsidRDefault="00F422D3" w:rsidP="00DF6D87">
      <w:pPr>
        <w:pStyle w:val="Textbezodsazen"/>
        <w:spacing w:before="240" w:after="240"/>
      </w:pPr>
      <w:r w:rsidRPr="004C68E1">
        <w:t xml:space="preserve">zastoupena: </w:t>
      </w:r>
      <w:r w:rsidRPr="00DF6D87">
        <w:rPr>
          <w:b/>
        </w:rPr>
        <w:t>Ing</w:t>
      </w:r>
      <w:r w:rsidR="004C68E1" w:rsidRPr="00DF6D87">
        <w:rPr>
          <w:b/>
        </w:rPr>
        <w:t>. Petrem Hofhanzlem</w:t>
      </w:r>
      <w:r w:rsidR="004C68E1" w:rsidRPr="004C68E1">
        <w:t xml:space="preserve">, ředitelem Stavební správy západ </w:t>
      </w:r>
    </w:p>
    <w:p w14:paraId="45353A8A"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6139F85"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5206E249" w14:textId="5D422004" w:rsidR="004C68E1" w:rsidRDefault="00DF6D87" w:rsidP="004C68E1">
      <w:pPr>
        <w:pStyle w:val="Textbezslovn"/>
        <w:spacing w:after="0"/>
        <w:ind w:left="2127" w:hanging="2127"/>
        <w:jc w:val="left"/>
      </w:pPr>
      <w:r>
        <w:rPr>
          <w:rFonts w:cs="Verdana"/>
          <w:color w:val="000000"/>
        </w:rPr>
        <w:t xml:space="preserve">Stavební správa západ, </w:t>
      </w:r>
      <w:r w:rsidR="004C68E1" w:rsidRPr="004D45AA">
        <w:rPr>
          <w:rFonts w:cs="Verdana"/>
          <w:color w:val="000000"/>
        </w:rPr>
        <w:t>Sokolovská 1955/278 190 00 Praha 9</w:t>
      </w:r>
    </w:p>
    <w:p w14:paraId="0D1F38FB" w14:textId="77777777" w:rsidR="00DF6D87" w:rsidRDefault="00DF6D87" w:rsidP="00DF6D87">
      <w:pPr>
        <w:pStyle w:val="Textbezodsazen"/>
        <w:spacing w:after="0"/>
      </w:pPr>
    </w:p>
    <w:p w14:paraId="5061B3AD" w14:textId="2FCEADAB" w:rsidR="00F422D3" w:rsidRDefault="00F422D3" w:rsidP="00DF6D87">
      <w:pPr>
        <w:pStyle w:val="Textbezodsazen"/>
      </w:pPr>
      <w:r>
        <w:t>číslo smlouvy</w:t>
      </w:r>
      <w:r w:rsidR="00DF6D87">
        <w:t xml:space="preserve"> Objednatele</w:t>
      </w:r>
      <w:r>
        <w:t>: "[</w:t>
      </w:r>
      <w:r w:rsidRPr="00F422D3">
        <w:rPr>
          <w:highlight w:val="green"/>
        </w:rPr>
        <w:t>VLOŽÍ OBJEDNATEL</w:t>
      </w:r>
      <w:r>
        <w:t xml:space="preserve">]" </w:t>
      </w:r>
    </w:p>
    <w:p w14:paraId="4F36CCDD" w14:textId="671D8B1D" w:rsidR="00F422D3" w:rsidRPr="00CF4227" w:rsidRDefault="00DD798A" w:rsidP="00B42F40">
      <w:pPr>
        <w:pStyle w:val="Textbezodsazen"/>
      </w:pPr>
      <w:r w:rsidRPr="00CF4227">
        <w:rPr>
          <w:rFonts w:cs="Verdana"/>
        </w:rPr>
        <w:t>ISPROFIN</w:t>
      </w:r>
      <w:r w:rsidR="007208F8" w:rsidRPr="00CF4227">
        <w:rPr>
          <w:rFonts w:cs="Verdana"/>
        </w:rPr>
        <w:t xml:space="preserve"> </w:t>
      </w:r>
      <w:r w:rsidRPr="00CF4227">
        <w:rPr>
          <w:rFonts w:cs="Verdana"/>
        </w:rPr>
        <w:t>/</w:t>
      </w:r>
      <w:r w:rsidR="007208F8" w:rsidRPr="00CF4227">
        <w:rPr>
          <w:rFonts w:cs="Verdana"/>
        </w:rPr>
        <w:t xml:space="preserve"> </w:t>
      </w:r>
      <w:r w:rsidRPr="00CF4227">
        <w:rPr>
          <w:rFonts w:cs="Verdana"/>
        </w:rPr>
        <w:t xml:space="preserve">ISPROFOND: </w:t>
      </w:r>
      <w:r w:rsidR="00286F5E">
        <w:rPr>
          <w:rFonts w:cs="Verdana,Bold"/>
          <w:b/>
          <w:bCs/>
        </w:rPr>
        <w:t>5</w:t>
      </w:r>
      <w:r w:rsidRPr="00CF4227">
        <w:rPr>
          <w:rFonts w:cs="Verdana,Bold"/>
          <w:b/>
          <w:bCs/>
        </w:rPr>
        <w:t>31</w:t>
      </w:r>
      <w:r w:rsidR="00286F5E">
        <w:rPr>
          <w:rFonts w:cs="Verdana,Bold"/>
          <w:b/>
          <w:bCs/>
        </w:rPr>
        <w:t> 3</w:t>
      </w:r>
      <w:r w:rsidRPr="00CF4227">
        <w:rPr>
          <w:rFonts w:cs="Verdana,Bold"/>
          <w:b/>
          <w:bCs/>
        </w:rPr>
        <w:t>72</w:t>
      </w:r>
      <w:r w:rsidR="00286F5E">
        <w:rPr>
          <w:rFonts w:cs="Verdana,Bold"/>
          <w:b/>
          <w:bCs/>
        </w:rPr>
        <w:t xml:space="preserve"> </w:t>
      </w:r>
      <w:r w:rsidRPr="00CF4227">
        <w:rPr>
          <w:rFonts w:cs="Verdana,Bold"/>
          <w:b/>
          <w:bCs/>
        </w:rPr>
        <w:t>0003/</w:t>
      </w:r>
      <w:r w:rsidR="00286F5E">
        <w:rPr>
          <w:rFonts w:cs="Verdana,Bold"/>
          <w:b/>
          <w:bCs/>
        </w:rPr>
        <w:t>3</w:t>
      </w:r>
      <w:r w:rsidRPr="00CF4227">
        <w:rPr>
          <w:rFonts w:cs="Verdana,Bold"/>
          <w:b/>
          <w:bCs/>
        </w:rPr>
        <w:t>27</w:t>
      </w:r>
      <w:r w:rsidR="00286F5E">
        <w:rPr>
          <w:rFonts w:cs="Verdana,Bold"/>
          <w:b/>
          <w:bCs/>
        </w:rPr>
        <w:t xml:space="preserve"> 3</w:t>
      </w:r>
      <w:r w:rsidRPr="00CF4227">
        <w:rPr>
          <w:rFonts w:cs="Verdana,Bold"/>
          <w:b/>
          <w:bCs/>
        </w:rPr>
        <w:t>21</w:t>
      </w:r>
      <w:r w:rsidR="00286F5E">
        <w:rPr>
          <w:rFonts w:cs="Verdana,Bold"/>
          <w:b/>
          <w:bCs/>
        </w:rPr>
        <w:t xml:space="preserve"> 4</w:t>
      </w:r>
      <w:r w:rsidRPr="00CF4227">
        <w:rPr>
          <w:rFonts w:cs="Verdana,Bold"/>
          <w:b/>
          <w:bCs/>
        </w:rPr>
        <w:t>901</w:t>
      </w:r>
    </w:p>
    <w:p w14:paraId="36DE62E6" w14:textId="77777777" w:rsidR="00DF6D87" w:rsidRDefault="00DF6D87" w:rsidP="00DF6D87">
      <w:pPr>
        <w:pStyle w:val="Textbezodsazen"/>
      </w:pPr>
      <w:r w:rsidRPr="003348F5">
        <w:t>(dále jen „</w:t>
      </w:r>
      <w:r w:rsidRPr="003348F5">
        <w:rPr>
          <w:b/>
        </w:rPr>
        <w:t>Objednatel</w:t>
      </w:r>
      <w:r>
        <w:t>“)</w:t>
      </w:r>
    </w:p>
    <w:p w14:paraId="045E0C09" w14:textId="77777777" w:rsidR="00B42F40" w:rsidRDefault="00B42F40" w:rsidP="00B42F40">
      <w:pPr>
        <w:pStyle w:val="Textbezodsazen"/>
      </w:pPr>
    </w:p>
    <w:p w14:paraId="27006F44" w14:textId="77777777" w:rsidR="00F422D3" w:rsidRDefault="00F422D3" w:rsidP="00B42F40">
      <w:pPr>
        <w:pStyle w:val="Textbezodsazen"/>
      </w:pPr>
      <w:r w:rsidRPr="00B42F40">
        <w:t>a</w:t>
      </w:r>
    </w:p>
    <w:p w14:paraId="56B94DCE" w14:textId="77777777" w:rsidR="00B42F40" w:rsidRPr="00B42F40" w:rsidRDefault="00B42F40" w:rsidP="00B42F40">
      <w:pPr>
        <w:pStyle w:val="Textbezodsazen"/>
      </w:pPr>
    </w:p>
    <w:p w14:paraId="1DEACA5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360C0F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D7DCB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340C056" w14:textId="7B1A3819" w:rsidR="00F422D3" w:rsidRPr="00B42F40" w:rsidRDefault="00F422D3" w:rsidP="000E332E">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000E332E">
        <w:t>]"</w:t>
      </w:r>
      <w:r w:rsidRPr="00B42F40">
        <w:t>,spisová značka "[</w:t>
      </w:r>
      <w:r w:rsidRPr="00B42F40">
        <w:rPr>
          <w:highlight w:val="yellow"/>
        </w:rPr>
        <w:t>VLOŽÍ ZHOTOVITEL</w:t>
      </w:r>
      <w:r w:rsidRPr="00B42F40">
        <w:t xml:space="preserve">]" </w:t>
      </w:r>
    </w:p>
    <w:p w14:paraId="261F7A6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0A6E4F5" w14:textId="77777777" w:rsidR="00F422D3" w:rsidRPr="00B42F40" w:rsidRDefault="00F422D3" w:rsidP="000E332E">
      <w:pPr>
        <w:pStyle w:val="Textbezodsazen"/>
        <w:spacing w:before="240"/>
      </w:pPr>
      <w:r w:rsidRPr="00B42F40">
        <w:t>zastoupena: "[</w:t>
      </w:r>
      <w:r w:rsidRPr="00B42F40">
        <w:rPr>
          <w:highlight w:val="yellow"/>
        </w:rPr>
        <w:t>VLOŽÍ ZHOTOVITEL</w:t>
      </w:r>
      <w:r w:rsidRPr="00B42F40">
        <w:t xml:space="preserve">]" </w:t>
      </w:r>
    </w:p>
    <w:p w14:paraId="3DAA5F4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C16CDB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4EBDC1" w14:textId="5FF5B1A8" w:rsidR="007E5ED5" w:rsidRDefault="007E5ED5" w:rsidP="00B42F40">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21DE9690" w14:textId="03C87C21" w:rsidR="00F422D3" w:rsidRPr="00B42F40" w:rsidRDefault="00F422D3" w:rsidP="00B42F40">
      <w:pPr>
        <w:pStyle w:val="Textbezodsazen"/>
      </w:pPr>
      <w:r w:rsidRPr="00B42F40">
        <w:t>(dále jen „</w:t>
      </w:r>
      <w:r w:rsidRPr="00B42F40">
        <w:rPr>
          <w:rStyle w:val="Tun"/>
        </w:rPr>
        <w:t>Zhotovitel</w:t>
      </w:r>
      <w:r w:rsidRPr="00B42F40">
        <w:t>“)</w:t>
      </w:r>
    </w:p>
    <w:p w14:paraId="638549BC"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0B6A99FA"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13A1B5C8" w14:textId="77777777" w:rsidR="003F0FD2" w:rsidRPr="003348F5" w:rsidRDefault="003F0FD2" w:rsidP="003F0FD2">
      <w:pPr>
        <w:pStyle w:val="Nadpis1-1"/>
      </w:pPr>
      <w:r w:rsidRPr="003348F5">
        <w:lastRenderedPageBreak/>
        <w:t>ÚVODNÍ USTANOVENÍ</w:t>
      </w:r>
    </w:p>
    <w:p w14:paraId="3DC788B5" w14:textId="3DF64443" w:rsidR="003F0FD2" w:rsidRPr="003F0FD2" w:rsidRDefault="003F0FD2" w:rsidP="003F0FD2">
      <w:pPr>
        <w:pStyle w:val="Text1-1"/>
      </w:pPr>
      <w:r w:rsidRPr="003348F5">
        <w:t xml:space="preserve">Objednatel prohlašuje, že je státní organizací, která vznikla k </w:t>
      </w:r>
      <w:r w:rsidR="003E420F">
        <w:t>0</w:t>
      </w:r>
      <w:r w:rsidRPr="003348F5">
        <w:t>1. </w:t>
      </w:r>
      <w:r w:rsidR="003E420F">
        <w:t>0</w:t>
      </w:r>
      <w:r w:rsidRPr="003348F5">
        <w:t>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2AD4536F"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2E918E56"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10E37E2"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982AD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653D230D" w14:textId="77777777" w:rsidR="003F0FD2" w:rsidRDefault="003F0FD2" w:rsidP="003F0FD2">
      <w:pPr>
        <w:pStyle w:val="Nadpis1-1"/>
      </w:pPr>
      <w:r>
        <w:t>ÚČEL SMLOUVY</w:t>
      </w:r>
    </w:p>
    <w:p w14:paraId="75768967" w14:textId="4F6A6E94" w:rsidR="003F0FD2" w:rsidRDefault="003F0FD2" w:rsidP="003F0FD2">
      <w:pPr>
        <w:pStyle w:val="Text1-1"/>
      </w:pPr>
      <w:r>
        <w:t xml:space="preserve">Objednatel oznámil uveřejněním oznámení o zahájení zadávacího řízení </w:t>
      </w:r>
      <w:r w:rsidR="004D720A">
        <w:t>na profilu zadavatele</w:t>
      </w:r>
      <w:r>
        <w:t xml:space="preserve"> dne "[</w:t>
      </w:r>
      <w:r w:rsidRPr="003F0FD2">
        <w:rPr>
          <w:highlight w:val="green"/>
        </w:rPr>
        <w:t>VLOŽÍ OBJEDNATEL</w:t>
      </w:r>
      <w:r>
        <w:t>]" pod evidenčním číslem</w:t>
      </w:r>
      <w:r w:rsidR="004D720A">
        <w:t xml:space="preserve"> zadavatele </w:t>
      </w:r>
      <w:r w:rsidR="004D720A" w:rsidRPr="006E4786">
        <w:rPr>
          <w:b/>
        </w:rPr>
        <w:t>61821096</w:t>
      </w:r>
      <w:r>
        <w:t xml:space="preserve"> svůj úmysl zadat v otevřeném řízení veřejnou zakázku s názvem </w:t>
      </w:r>
      <w:r w:rsidR="008B3989" w:rsidRPr="008B3989">
        <w:rPr>
          <w:b/>
        </w:rPr>
        <w:t>„ETCS České Velenice – České Budějovice – Horní Dvořiště“</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5F8232E5"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20E76C69" w14:textId="1FDAB47C"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w:t>
      </w:r>
      <w:r w:rsidR="004D720A">
        <w:t>och</w:t>
      </w:r>
      <w:r>
        <w:t>ybností to znamená, že:</w:t>
      </w:r>
    </w:p>
    <w:p w14:paraId="6936BD3A"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7406460A"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2FB9E405"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96D6D5C" w14:textId="77777777" w:rsidR="003F0FD2" w:rsidRDefault="003F0FD2" w:rsidP="003F0FD2">
      <w:pPr>
        <w:pStyle w:val="Nadpis1-1"/>
      </w:pPr>
      <w:r>
        <w:t>PŘEDMĚT, CENA A HARMONOGRAM PLNĚNÍ SMLOUVY</w:t>
      </w:r>
    </w:p>
    <w:p w14:paraId="46091838" w14:textId="4782B978" w:rsidR="003F0FD2" w:rsidRPr="0057301B" w:rsidRDefault="003F0FD2" w:rsidP="00F63700">
      <w:pPr>
        <w:pStyle w:val="Text1-1"/>
      </w:pPr>
      <w:r>
        <w:t xml:space="preserve">Zhotovitel se </w:t>
      </w:r>
      <w:r w:rsidRPr="0057301B">
        <w:t xml:space="preserve">zavazuje v souladu s touto Smlouvou provést Dílo spočívající ve zhotovení Záměru projektu a </w:t>
      </w:r>
      <w:r w:rsidR="00F63700" w:rsidRPr="0057301B">
        <w:t>Zjednodušené Dokumentace ve stadiu 2</w:t>
      </w:r>
      <w:r w:rsidRPr="0057301B">
        <w:t xml:space="preserve"> dle specifikace uvedené v Příloze č.</w:t>
      </w:r>
      <w:r w:rsidR="00BD0C4A" w:rsidRPr="0057301B">
        <w:t> </w:t>
      </w:r>
      <w:r w:rsidRPr="0057301B">
        <w:t xml:space="preserve">1 této Smlouvy, a předat jej Objednateli </w:t>
      </w:r>
    </w:p>
    <w:p w14:paraId="65F30637"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37425F12"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08460F62" w14:textId="5DCA87C4" w:rsidR="003F0FD2" w:rsidRDefault="003F0FD2" w:rsidP="003F0FD2">
      <w:pPr>
        <w:pStyle w:val="Textbezslovn"/>
      </w:pPr>
      <w:r>
        <w:t xml:space="preserve">Cena Díla bez DPH: </w:t>
      </w:r>
      <w:r w:rsidRPr="003F0FD2">
        <w:rPr>
          <w:rStyle w:val="Tun"/>
        </w:rPr>
        <w:t>"[</w:t>
      </w:r>
      <w:r w:rsidRPr="003F0FD2">
        <w:rPr>
          <w:rStyle w:val="Tun"/>
          <w:highlight w:val="yellow"/>
        </w:rPr>
        <w:t>VLOŽÍ ZHOTOVITEL</w:t>
      </w:r>
      <w:r w:rsidRPr="003F0FD2">
        <w:rPr>
          <w:rStyle w:val="Tun"/>
        </w:rPr>
        <w:t>]" Kč</w:t>
      </w:r>
    </w:p>
    <w:p w14:paraId="02C8CDEA" w14:textId="5D7EB8B5" w:rsidR="003F0FD2" w:rsidRDefault="003F0FD2" w:rsidP="003F0FD2">
      <w:pPr>
        <w:pStyle w:val="Textbezslovn"/>
      </w:pPr>
      <w:r>
        <w:t xml:space="preserve">slovy: </w:t>
      </w:r>
      <w:r w:rsidRPr="003F0FD2">
        <w:rPr>
          <w:rStyle w:val="Tun"/>
        </w:rPr>
        <w:t>"[</w:t>
      </w:r>
      <w:r w:rsidRPr="003F0FD2">
        <w:rPr>
          <w:rStyle w:val="Tun"/>
          <w:highlight w:val="yellow"/>
        </w:rPr>
        <w:t>VLOŽÍ ZHOTOVITEL</w:t>
      </w:r>
      <w:r w:rsidRPr="003F0FD2">
        <w:rPr>
          <w:rStyle w:val="Tun"/>
        </w:rPr>
        <w:t>]" korun českých</w:t>
      </w:r>
    </w:p>
    <w:p w14:paraId="6C903D08"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482507E"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4656FAF8" w14:textId="0381B450" w:rsidR="00636163" w:rsidRPr="00187A3E" w:rsidRDefault="00636163" w:rsidP="00932561">
      <w:pPr>
        <w:pStyle w:val="Text1-1"/>
        <w:numPr>
          <w:ilvl w:val="1"/>
          <w:numId w:val="5"/>
        </w:numPr>
        <w:rPr>
          <w:rFonts w:asciiTheme="minorHAnsi" w:hAnsiTheme="minorHAnsi"/>
          <w:color w:val="000000" w:themeColor="text1"/>
        </w:rPr>
      </w:pPr>
      <w:bookmarkStart w:id="0" w:name="_Ref53007706"/>
      <w:bookmarkStart w:id="1" w:name="_Ref51783812"/>
      <w:r w:rsidRPr="00187A3E">
        <w:rPr>
          <w:rFonts w:asciiTheme="minorHAnsi" w:hAnsiTheme="minorHAnsi"/>
          <w:color w:val="000000" w:themeColor="text1"/>
        </w:rPr>
        <w:t>Smluvní strany sjednávají, že pokud nastane kterékoli ze skutečností uvedených níže v </w:t>
      </w:r>
      <w:proofErr w:type="gramStart"/>
      <w:r w:rsidRPr="00187A3E">
        <w:rPr>
          <w:rFonts w:asciiTheme="minorHAnsi" w:hAnsiTheme="minorHAnsi"/>
          <w:color w:val="000000" w:themeColor="text1"/>
        </w:rPr>
        <w:t xml:space="preserve">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.1</w:t>
      </w:r>
      <w:proofErr w:type="gramEnd"/>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w:t>
      </w:r>
      <w:r w:rsidR="003E420F">
        <w:rPr>
          <w:rFonts w:asciiTheme="minorHAnsi" w:hAnsiTheme="minorHAnsi"/>
          <w:color w:val="000000" w:themeColor="text1"/>
        </w:rPr>
        <w:t xml:space="preserve">této Smlouvy </w:t>
      </w:r>
      <w:r w:rsidRPr="00187A3E">
        <w:rPr>
          <w:rFonts w:asciiTheme="minorHAnsi" w:hAnsiTheme="minorHAnsi"/>
          <w:color w:val="000000" w:themeColor="text1"/>
        </w:rPr>
        <w:t>(dále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.2</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0"/>
    </w:p>
    <w:p w14:paraId="11E6C60D" w14:textId="77777777" w:rsidR="00925499" w:rsidRPr="00187A3E" w:rsidRDefault="00FA5A21" w:rsidP="00925499">
      <w:pPr>
        <w:pStyle w:val="Text1-2"/>
        <w:tabs>
          <w:tab w:val="clear" w:pos="2212"/>
          <w:tab w:val="num" w:pos="1276"/>
        </w:tabs>
        <w:ind w:hanging="1503"/>
        <w:rPr>
          <w:color w:val="000000" w:themeColor="text1"/>
        </w:rPr>
      </w:pPr>
      <w:bookmarkStart w:id="2" w:name="_Hlk51790924"/>
      <w:bookmarkEnd w:id="1"/>
      <w:r w:rsidRPr="00187A3E">
        <w:rPr>
          <w:color w:val="000000" w:themeColor="text1"/>
        </w:rPr>
        <w:t xml:space="preserve">Rozvazovací podmínkou ve smyslu tohoto </w:t>
      </w:r>
      <w:proofErr w:type="gramStart"/>
      <w:r w:rsidRPr="00187A3E">
        <w:rPr>
          <w:color w:val="000000" w:themeColor="text1"/>
        </w:rPr>
        <w:t xml:space="preserve">odst. </w:t>
      </w:r>
      <w:r w:rsidRPr="00187A3E">
        <w:rPr>
          <w:color w:val="000000" w:themeColor="text1"/>
        </w:rPr>
        <w:fldChar w:fldCharType="begin"/>
      </w:r>
      <w:r w:rsidRPr="00187A3E">
        <w:rPr>
          <w:color w:val="000000" w:themeColor="text1"/>
        </w:rPr>
        <w:instrText xml:space="preserve"> REF _Ref53007706 \r \h </w:instrText>
      </w:r>
      <w:r w:rsidRPr="00187A3E">
        <w:rPr>
          <w:color w:val="000000" w:themeColor="text1"/>
        </w:rPr>
      </w:r>
      <w:r w:rsidRPr="00187A3E">
        <w:rPr>
          <w:color w:val="000000" w:themeColor="text1"/>
        </w:rPr>
        <w:fldChar w:fldCharType="separate"/>
      </w:r>
      <w:r w:rsidRPr="00187A3E">
        <w:rPr>
          <w:color w:val="000000" w:themeColor="text1"/>
        </w:rPr>
        <w:t>3.</w:t>
      </w:r>
      <w:r w:rsidRPr="00187A3E">
        <w:rPr>
          <w:color w:val="000000" w:themeColor="text1"/>
        </w:rPr>
        <w:fldChar w:fldCharType="end"/>
      </w:r>
      <w:r w:rsidR="004F433F" w:rsidRPr="00187A3E">
        <w:rPr>
          <w:color w:val="000000" w:themeColor="text1"/>
        </w:rPr>
        <w:t>6</w:t>
      </w:r>
      <w:r w:rsidRPr="00187A3E">
        <w:rPr>
          <w:color w:val="000000" w:themeColor="text1"/>
        </w:rPr>
        <w:t xml:space="preserve"> se</w:t>
      </w:r>
      <w:proofErr w:type="gramEnd"/>
      <w:r w:rsidRPr="00187A3E">
        <w:rPr>
          <w:color w:val="000000" w:themeColor="text1"/>
        </w:rPr>
        <w:t xml:space="preserve"> rozumí:</w:t>
      </w:r>
      <w:bookmarkEnd w:id="2"/>
    </w:p>
    <w:p w14:paraId="5D489EE9" w14:textId="77777777" w:rsidR="00925499" w:rsidRPr="0057301B" w:rsidRDefault="00925499" w:rsidP="007159FB">
      <w:pPr>
        <w:pStyle w:val="Text1-1"/>
        <w:numPr>
          <w:ilvl w:val="0"/>
          <w:numId w:val="19"/>
        </w:numPr>
        <w:tabs>
          <w:tab w:val="left" w:pos="708"/>
        </w:tabs>
      </w:pPr>
      <w:r w:rsidRPr="00187A3E">
        <w:rPr>
          <w:color w:val="000000" w:themeColor="text1"/>
        </w:rPr>
        <w:t>skutečnost</w:t>
      </w:r>
      <w:r w:rsidRPr="0057301B">
        <w:t>, že po skončení "</w:t>
      </w:r>
      <w:r w:rsidR="00AB6AB8" w:rsidRPr="0057301B">
        <w:t>2.</w:t>
      </w:r>
      <w:r w:rsidRPr="0057301B">
        <w:t>" Dílčí etapy došlo k podstatné změně v rozsahu ekonomických či technických parametrů návrhu na přípravu a realizaci Stavby oproti zadávacím podmínkám specifikujícím rozsah a technické požadavky na stavbu (zejména se jedná o přílohy TP), případně byly zjištěné skutečnosti, které Objednatel považuje za závažné z hlediska zhodnocení efektivnosti, hospodárnosti a účelnosti vynakládaných veřejných finančních prostředků;</w:t>
      </w:r>
    </w:p>
    <w:p w14:paraId="460547B5" w14:textId="72CC029F" w:rsidR="00925499" w:rsidRPr="0057301B" w:rsidRDefault="00925499" w:rsidP="006437AF">
      <w:pPr>
        <w:pStyle w:val="Text1-1"/>
        <w:numPr>
          <w:ilvl w:val="0"/>
          <w:numId w:val="19"/>
        </w:numPr>
        <w:tabs>
          <w:tab w:val="left" w:pos="708"/>
        </w:tabs>
        <w:rPr>
          <w:sz w:val="20"/>
          <w:szCs w:val="20"/>
        </w:rPr>
      </w:pPr>
      <w:r w:rsidRPr="0057301B">
        <w:t xml:space="preserve">skutečnost, že po skončení </w:t>
      </w:r>
      <w:r w:rsidR="00AB6AB8" w:rsidRPr="0057301B">
        <w:t xml:space="preserve">"2." </w:t>
      </w:r>
      <w:r w:rsidRPr="0057301B">
        <w:t xml:space="preserve">Dílčí etapy nebude ze strany Centrální komise Ministerstva dopravy obdržen souhlas s pokračováním v další fázi přípravy prostřednictvím schválení Záměru projektu ve lhůtě </w:t>
      </w:r>
      <w:r w:rsidR="006437AF" w:rsidRPr="0057301B">
        <w:t xml:space="preserve">ani do </w:t>
      </w:r>
      <w:r w:rsidR="00C20D32" w:rsidRPr="0057301B">
        <w:t>šesti</w:t>
      </w:r>
      <w:r w:rsidR="006437AF" w:rsidRPr="0057301B">
        <w:t xml:space="preserve"> měsíců od skončení 2. Dílčí etapy</w:t>
      </w:r>
      <w:r w:rsidRPr="0057301B">
        <w:t xml:space="preserve">, pokud nebude tato lhůta na písemnou žádost Zhotovitele, doručené Objednateli nejpozději 7 dní před uplynutím této lhůty, prodloužena o </w:t>
      </w:r>
      <w:r w:rsidR="006437AF" w:rsidRPr="0057301B">
        <w:t>šest</w:t>
      </w:r>
      <w:r w:rsidRPr="0057301B">
        <w:t xml:space="preserve"> měsíc</w:t>
      </w:r>
      <w:r w:rsidR="006437AF" w:rsidRPr="0057301B">
        <w:t>ů</w:t>
      </w:r>
      <w:r w:rsidRPr="0057301B">
        <w:t xml:space="preserv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539CB648" w14:textId="0548B0CD" w:rsidR="00925499" w:rsidRDefault="00925499" w:rsidP="00394C43">
      <w:pPr>
        <w:pStyle w:val="Odstavecseseznamem"/>
        <w:numPr>
          <w:ilvl w:val="0"/>
          <w:numId w:val="19"/>
        </w:numPr>
        <w:spacing w:after="120"/>
        <w:ind w:left="1775" w:hanging="357"/>
        <w:contextualSpacing w:val="0"/>
        <w:jc w:val="both"/>
        <w:rPr>
          <w:color w:val="000000" w:themeColor="text1"/>
          <w:sz w:val="18"/>
          <w:szCs w:val="18"/>
        </w:rPr>
      </w:pPr>
      <w:r w:rsidRPr="0057301B">
        <w:rPr>
          <w:sz w:val="18"/>
          <w:szCs w:val="18"/>
        </w:rPr>
        <w:t>skutečnost, že po skončení "</w:t>
      </w:r>
      <w:r w:rsidR="00A37E6D" w:rsidRPr="0057301B">
        <w:rPr>
          <w:sz w:val="18"/>
          <w:szCs w:val="18"/>
        </w:rPr>
        <w:t>3.</w:t>
      </w:r>
      <w:r w:rsidRPr="0057301B">
        <w:rPr>
          <w:sz w:val="18"/>
          <w:szCs w:val="18"/>
        </w:rPr>
        <w:t>" Dílčí etapy došlo k navýšení nákladů o více než o 10 % bez DPH ve srovnatelné cenové úrovni oproti ceně Stavby (resp. předpokládaným stavebním nákladům), schválené v Záměru projektu nebo návrh řešení obsažený v</w:t>
      </w:r>
      <w:r w:rsidR="00A37E6D" w:rsidRPr="0057301B">
        <w:rPr>
          <w:sz w:val="18"/>
          <w:szCs w:val="18"/>
        </w:rPr>
        <w:t> ZDS2</w:t>
      </w:r>
      <w:r w:rsidRPr="0057301B">
        <w:rPr>
          <w:sz w:val="18"/>
          <w:szCs w:val="18"/>
        </w:rPr>
        <w:t xml:space="preserve"> obsahuje podstatné změny v rozsahu ekonomických či technických parametrů návrhu na přípravu a realizaci Stavby (změny rozsahu Stavby a zásadní změny vstupních parametrů mající negativní vliv na hodnocení její ekonomické efektivnosti</w:t>
      </w:r>
      <w:r w:rsidRPr="00187A3E">
        <w:rPr>
          <w:color w:val="000000" w:themeColor="text1"/>
          <w:sz w:val="18"/>
          <w:szCs w:val="18"/>
        </w:rPr>
        <w:t>) vůči schválenému Zámě</w:t>
      </w:r>
      <w:r w:rsidR="00394C43">
        <w:rPr>
          <w:color w:val="000000" w:themeColor="text1"/>
          <w:sz w:val="18"/>
          <w:szCs w:val="18"/>
        </w:rPr>
        <w:t>ru projektu</w:t>
      </w:r>
      <w:r w:rsidRPr="00187A3E">
        <w:rPr>
          <w:color w:val="000000" w:themeColor="text1"/>
          <w:sz w:val="18"/>
          <w:szCs w:val="18"/>
        </w:rPr>
        <w:t>;</w:t>
      </w:r>
    </w:p>
    <w:p w14:paraId="3E09C598" w14:textId="73DA4385" w:rsidR="00EC6534" w:rsidRPr="00CF4227" w:rsidRDefault="00EC6534" w:rsidP="00394C43">
      <w:pPr>
        <w:pStyle w:val="Odstavecseseznamem"/>
        <w:numPr>
          <w:ilvl w:val="0"/>
          <w:numId w:val="19"/>
        </w:numPr>
        <w:spacing w:after="120"/>
        <w:jc w:val="both"/>
        <w:rPr>
          <w:sz w:val="18"/>
          <w:szCs w:val="18"/>
        </w:rPr>
      </w:pPr>
      <w:r w:rsidRPr="00CF4227">
        <w:rPr>
          <w:sz w:val="18"/>
          <w:szCs w:val="18"/>
        </w:rPr>
        <w:t xml:space="preserve">skutečnost, že po skončení </w:t>
      </w:r>
      <w:r w:rsidR="00A37E6D" w:rsidRPr="00CF4227">
        <w:rPr>
          <w:sz w:val="18"/>
          <w:szCs w:val="18"/>
        </w:rPr>
        <w:t>"2.</w:t>
      </w:r>
      <w:r w:rsidR="00F63700">
        <w:rPr>
          <w:sz w:val="18"/>
          <w:szCs w:val="18"/>
        </w:rPr>
        <w:t>" Dílčí etapy</w:t>
      </w:r>
      <w:r w:rsidRPr="00CF4227">
        <w:rPr>
          <w:sz w:val="18"/>
          <w:szCs w:val="18"/>
        </w:rPr>
        <w:t xml:space="preserve"> došlo ke zjištění podmínek TP ve znění článků: 4.3.1, 8.1.2, 9.2.3, tedy došlo k zásadním změnám z pohledu: Smluvního zajištění,  Životního prostředí nebo zpracování Geodetické dokumentace.</w:t>
      </w:r>
    </w:p>
    <w:p w14:paraId="252BFBD8" w14:textId="33EEEF2C" w:rsidR="00DE62BB" w:rsidRPr="00187A3E" w:rsidRDefault="008B243B" w:rsidP="003918EC">
      <w:pPr>
        <w:pStyle w:val="Text1-1"/>
        <w:numPr>
          <w:ilvl w:val="0"/>
          <w:numId w:val="0"/>
        </w:numPr>
        <w:ind w:left="1418" w:hanging="709"/>
        <w:rPr>
          <w:color w:val="000000" w:themeColor="text1"/>
        </w:rPr>
      </w:pPr>
      <w:bookmarkStart w:id="3" w:name="_Ref54115844"/>
      <w:bookmarkStart w:id="4" w:name="_Ref54036977"/>
      <w:r w:rsidRPr="00187A3E">
        <w:rPr>
          <w:color w:val="000000" w:themeColor="text1"/>
        </w:rPr>
        <w:t xml:space="preserve">3.6.2 </w:t>
      </w:r>
      <w:r w:rsidR="006E4786">
        <w:rPr>
          <w:color w:val="000000" w:themeColor="text1"/>
        </w:rPr>
        <w:tab/>
      </w:r>
      <w:r w:rsidR="00FA5A21" w:rsidRPr="00187A3E">
        <w:rPr>
          <w:color w:val="000000" w:themeColor="text1"/>
        </w:rPr>
        <w:t>Účinky Rozvazovací podmínky a ukončení Sm</w:t>
      </w:r>
      <w:r w:rsidR="007159FB">
        <w:rPr>
          <w:color w:val="000000" w:themeColor="text1"/>
        </w:rPr>
        <w:t>louvy nastávají vždy k okamžiku</w:t>
      </w:r>
      <w:r w:rsidRPr="00187A3E">
        <w:rPr>
          <w:color w:val="000000" w:themeColor="text1"/>
        </w:rPr>
        <w:t xml:space="preserve"> </w:t>
      </w:r>
      <w:r w:rsidR="00FA5A21" w:rsidRPr="00187A3E">
        <w:rPr>
          <w:color w:val="000000" w:themeColor="text1"/>
        </w:rPr>
        <w:t>oboustranného podpisu předávacího protokolu k té Dílčí etapě, která byla takto protokolárně předána a převzata předtím, než nastala relevantní skutečnost uvedená v </w:t>
      </w:r>
      <w:proofErr w:type="gramStart"/>
      <w:r w:rsidR="00FA5A21" w:rsidRPr="00187A3E">
        <w:rPr>
          <w:color w:val="000000" w:themeColor="text1"/>
        </w:rPr>
        <w:t xml:space="preserve">odst. </w:t>
      </w:r>
      <w:r w:rsidR="00FA5A21" w:rsidRPr="00187A3E">
        <w:rPr>
          <w:color w:val="000000" w:themeColor="text1"/>
        </w:rPr>
        <w:fldChar w:fldCharType="begin"/>
      </w:r>
      <w:r w:rsidR="00FA5A21" w:rsidRPr="00187A3E">
        <w:rPr>
          <w:color w:val="000000" w:themeColor="text1"/>
        </w:rPr>
        <w:instrText xml:space="preserve"> REF _Hlk51790924 \r \h  \* MERGEFORMAT </w:instrText>
      </w:r>
      <w:r w:rsidR="00FA5A21" w:rsidRPr="00187A3E">
        <w:rPr>
          <w:color w:val="000000" w:themeColor="text1"/>
        </w:rPr>
      </w:r>
      <w:r w:rsidR="00FA5A21" w:rsidRPr="00187A3E">
        <w:rPr>
          <w:color w:val="000000" w:themeColor="text1"/>
        </w:rPr>
        <w:fldChar w:fldCharType="separate"/>
      </w:r>
      <w:r w:rsidRPr="00187A3E">
        <w:rPr>
          <w:color w:val="000000" w:themeColor="text1"/>
        </w:rPr>
        <w:t>3.6</w:t>
      </w:r>
      <w:r w:rsidR="00FA5A21" w:rsidRPr="00187A3E">
        <w:rPr>
          <w:color w:val="000000" w:themeColor="text1"/>
        </w:rPr>
        <w:t>.1</w:t>
      </w:r>
      <w:proofErr w:type="gramEnd"/>
      <w:r w:rsidR="00FA5A21" w:rsidRPr="00187A3E">
        <w:rPr>
          <w:color w:val="000000" w:themeColor="text1"/>
        </w:rPr>
        <w:fldChar w:fldCharType="end"/>
      </w:r>
      <w:r w:rsidR="00FA5A21" w:rsidRPr="00187A3E">
        <w:rPr>
          <w:color w:val="000000" w:themeColor="text1"/>
        </w:rPr>
        <w:t>.</w:t>
      </w:r>
      <w:bookmarkStart w:id="5" w:name="_Ref54116176"/>
      <w:bookmarkStart w:id="6" w:name="_Ref51787473"/>
      <w:bookmarkEnd w:id="3"/>
    </w:p>
    <w:p w14:paraId="23694751" w14:textId="1DB1822B" w:rsidR="00FA5A21" w:rsidRPr="0057301B" w:rsidRDefault="00DE62BB" w:rsidP="00DE62BB">
      <w:pPr>
        <w:pStyle w:val="Text1-1"/>
        <w:numPr>
          <w:ilvl w:val="0"/>
          <w:numId w:val="0"/>
        </w:numPr>
        <w:ind w:left="1418" w:hanging="709"/>
      </w:pPr>
      <w:r w:rsidRPr="00187A3E">
        <w:rPr>
          <w:color w:val="000000" w:themeColor="text1"/>
        </w:rPr>
        <w:lastRenderedPageBreak/>
        <w:t xml:space="preserve">3.6.3 </w:t>
      </w:r>
      <w:r w:rsidR="006E4786">
        <w:rPr>
          <w:color w:val="000000" w:themeColor="text1"/>
        </w:rPr>
        <w:tab/>
      </w:r>
      <w:r w:rsidR="00FA5A21" w:rsidRPr="00187A3E">
        <w:rPr>
          <w:color w:val="000000" w:themeColor="text1"/>
        </w:rPr>
        <w:t xml:space="preserve">Objednatel písemně </w:t>
      </w:r>
      <w:r w:rsidR="00FA5A21" w:rsidRPr="0057301B">
        <w:t xml:space="preserve">oznámí Zhotoviteli nejpozději do </w:t>
      </w:r>
      <w:r w:rsidR="00A37E6D" w:rsidRPr="0057301B">
        <w:t>30 dnů</w:t>
      </w:r>
      <w:r w:rsidR="003918EC" w:rsidRPr="0057301B">
        <w:t xml:space="preserve"> </w:t>
      </w:r>
      <w:r w:rsidR="00FA5A21" w:rsidRPr="0057301B">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4"/>
      <w:bookmarkEnd w:id="5"/>
      <w:bookmarkEnd w:id="6"/>
    </w:p>
    <w:p w14:paraId="18E1AA99" w14:textId="26D318AB" w:rsidR="00FA5A21" w:rsidRPr="00187A3E" w:rsidRDefault="00DE62BB" w:rsidP="003918EC">
      <w:pPr>
        <w:pStyle w:val="Text1-1"/>
        <w:numPr>
          <w:ilvl w:val="0"/>
          <w:numId w:val="0"/>
        </w:numPr>
        <w:ind w:left="1418" w:hanging="709"/>
        <w:rPr>
          <w:color w:val="000000" w:themeColor="text1"/>
        </w:rPr>
      </w:pPr>
      <w:bookmarkStart w:id="7" w:name="_Ref51785178"/>
      <w:bookmarkStart w:id="8" w:name="_Ref51785293"/>
      <w:bookmarkStart w:id="9" w:name="_Ref51787774"/>
      <w:r w:rsidRPr="0057301B">
        <w:t xml:space="preserve">3.6.4 </w:t>
      </w:r>
      <w:r w:rsidR="006E4786" w:rsidRPr="0057301B">
        <w:tab/>
      </w:r>
      <w:r w:rsidR="00FA5A21" w:rsidRPr="0057301B">
        <w:t xml:space="preserve">V případě, že Objednatel neoznámí Zhotoviteli ani do </w:t>
      </w:r>
      <w:r w:rsidR="00F63700" w:rsidRPr="0057301B">
        <w:t>dvou</w:t>
      </w:r>
      <w:r w:rsidR="00FA5A21" w:rsidRPr="0057301B">
        <w:t xml:space="preserve"> měsíců po uplynutí lhůty uvedené v</w:t>
      </w:r>
      <w:r w:rsidR="003918EC" w:rsidRPr="0057301B">
        <w:t> odst.</w:t>
      </w:r>
      <w:r w:rsidR="00FA5A21" w:rsidRPr="0057301B">
        <w:t xml:space="preserve"> </w:t>
      </w:r>
      <w:bookmarkEnd w:id="7"/>
      <w:r w:rsidR="000D5A05" w:rsidRPr="0057301B">
        <w:t>3.6.2</w:t>
      </w:r>
      <w:r w:rsidR="00FA5A21" w:rsidRPr="0057301B">
        <w:t>,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w:t>
      </w:r>
      <w:r w:rsidR="00FA5A21" w:rsidRPr="00187A3E">
        <w:rPr>
          <w:color w:val="000000" w:themeColor="text1"/>
        </w:rPr>
        <w:t xml:space="preserve"> od obdržení žádosti Zhotovitele, zda byla naplněna Rozvazovací podmínka, platí, že </w:t>
      </w:r>
      <w:bookmarkEnd w:id="8"/>
      <w:r w:rsidR="00FA5A21" w:rsidRPr="00187A3E">
        <w:rPr>
          <w:color w:val="000000" w:themeColor="text1"/>
        </w:rPr>
        <w:t>Rozvazovací podmínka byla naplněna a Smlouva zanikla k okamžiku uvedeném v odst.</w:t>
      </w:r>
      <w:r w:rsidR="006E4786">
        <w:rPr>
          <w:color w:val="000000" w:themeColor="text1"/>
        </w:rPr>
        <w:t xml:space="preserve"> </w:t>
      </w:r>
      <w:r w:rsidR="0019797B" w:rsidRPr="00187A3E">
        <w:rPr>
          <w:color w:val="000000" w:themeColor="text1"/>
        </w:rPr>
        <w:t>3.6.2</w:t>
      </w:r>
      <w:r w:rsidR="00FA5A21" w:rsidRPr="00187A3E">
        <w:rPr>
          <w:color w:val="000000" w:themeColor="text1"/>
        </w:rPr>
        <w:t>.</w:t>
      </w:r>
      <w:bookmarkEnd w:id="9"/>
    </w:p>
    <w:p w14:paraId="245A5D97" w14:textId="225BA777" w:rsidR="003918EC" w:rsidRPr="00187A3E" w:rsidRDefault="0025273A" w:rsidP="00187A3E">
      <w:pPr>
        <w:pStyle w:val="Text1-1"/>
        <w:numPr>
          <w:ilvl w:val="0"/>
          <w:numId w:val="0"/>
        </w:numPr>
        <w:ind w:left="1418" w:hanging="1418"/>
        <w:rPr>
          <w:color w:val="000000" w:themeColor="text1"/>
        </w:rPr>
      </w:pPr>
      <w:r w:rsidRPr="00187A3E">
        <w:rPr>
          <w:color w:val="000000" w:themeColor="text1"/>
        </w:rPr>
        <w:t xml:space="preserve">           </w:t>
      </w:r>
      <w:r w:rsidR="003918EC" w:rsidRPr="00187A3E">
        <w:rPr>
          <w:color w:val="000000" w:themeColor="text1"/>
        </w:rPr>
        <w:t>3.6.5</w:t>
      </w:r>
      <w:r w:rsidRPr="00187A3E">
        <w:rPr>
          <w:color w:val="000000" w:themeColor="text1"/>
        </w:rPr>
        <w:t xml:space="preserve"> </w:t>
      </w:r>
      <w:r w:rsidR="003E420F">
        <w:rPr>
          <w:color w:val="000000" w:themeColor="text1"/>
        </w:rPr>
        <w:tab/>
      </w:r>
      <w:r w:rsidR="00FA5A21" w:rsidRPr="00187A3E">
        <w:rPr>
          <w:color w:val="000000" w:themeColor="text1"/>
        </w:rPr>
        <w:t xml:space="preserve">V případě, že dojde k ukončení Smlouvy v důsledku splnění Rozvazovací podmínky podle tohoto odst. </w:t>
      </w:r>
      <w:r w:rsidRPr="00187A3E">
        <w:rPr>
          <w:color w:val="000000" w:themeColor="text1"/>
        </w:rPr>
        <w:t xml:space="preserve">3.6 </w:t>
      </w:r>
      <w:r w:rsidR="00FA5A21" w:rsidRPr="00187A3E">
        <w:rPr>
          <w:color w:val="000000" w:themeColor="text1"/>
        </w:rPr>
        <w:t>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5D0B34A2"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11EF0418"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197CCD03" w14:textId="77777777" w:rsidR="003F0FD2" w:rsidRPr="0057301B" w:rsidRDefault="003F0FD2" w:rsidP="00930F78">
      <w:pPr>
        <w:pStyle w:val="Text1-1"/>
      </w:pPr>
      <w:proofErr w:type="spellStart"/>
      <w:r>
        <w:t>Ust</w:t>
      </w:r>
      <w:proofErr w:type="spellEnd"/>
      <w:r>
        <w:t xml:space="preserve">. § 2605 odst. 1 občanského zákoníku se nepoužije. Dílo je provedeno tehdy, je-li </w:t>
      </w:r>
      <w:r w:rsidRPr="0057301B">
        <w:t>dokončeno řádně a včas a Objednatelem převzato sjednaným způsobem.</w:t>
      </w:r>
    </w:p>
    <w:p w14:paraId="63D199B8" w14:textId="532D9CA4" w:rsidR="003F0FD2" w:rsidRPr="0057301B" w:rsidRDefault="003F0FD2" w:rsidP="00C20D32">
      <w:pPr>
        <w:pStyle w:val="Text1-1"/>
      </w:pPr>
      <w:r w:rsidRPr="0057301B">
        <w:t xml:space="preserve">Místem plnění Díla je: </w:t>
      </w:r>
      <w:r w:rsidR="00394C43" w:rsidRPr="0057301B">
        <w:t>Správa železnic, státní organizace, Stavební správa západ, Sokolovská 1955/278 190 00 Praha 9.</w:t>
      </w:r>
    </w:p>
    <w:p w14:paraId="7B03196F" w14:textId="77777777" w:rsidR="003F0FD2" w:rsidRDefault="003F0FD2" w:rsidP="00930F78">
      <w:pPr>
        <w:pStyle w:val="Nadpis1-1"/>
      </w:pPr>
      <w:r>
        <w:t>OSTATNÍ USTANOVENÍ</w:t>
      </w:r>
    </w:p>
    <w:p w14:paraId="40F39F40"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5D3131B1" w14:textId="7BF25FBA"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w:t>
      </w:r>
      <w:r w:rsidR="000E2548">
        <w:t xml:space="preserve"> </w:t>
      </w:r>
      <w:r>
        <w:t>3b) této Smlouvy. Pokud Zhotovitel bude zpracovávat na základě výslovného pokynu Objednatele osobní údaje, které nejsou uvedeny v předchozí větě, budou tyto další osobní údaje zpracovávány za stejných podmínek.</w:t>
      </w:r>
    </w:p>
    <w:p w14:paraId="434C2C2A" w14:textId="2E2BA6DF"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BAD843D" w14:textId="24501D0C" w:rsidR="00394C43" w:rsidRDefault="00394C43" w:rsidP="00394C43">
      <w:pPr>
        <w:pStyle w:val="Text1-1"/>
        <w:numPr>
          <w:ilvl w:val="0"/>
          <w:numId w:val="0"/>
        </w:numPr>
        <w:ind w:left="737"/>
      </w:pPr>
    </w:p>
    <w:p w14:paraId="30770B89" w14:textId="77777777" w:rsidR="00394C43" w:rsidRDefault="00394C43" w:rsidP="00394C43">
      <w:pPr>
        <w:pStyle w:val="Text1-1"/>
        <w:numPr>
          <w:ilvl w:val="0"/>
          <w:numId w:val="0"/>
        </w:numPr>
        <w:ind w:left="737"/>
      </w:pPr>
    </w:p>
    <w:p w14:paraId="5C47316E"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lastRenderedPageBreak/>
        <w:t>4.</w:t>
      </w:r>
      <w:r w:rsidRPr="00187A3E">
        <w:rPr>
          <w:rFonts w:eastAsia="Times New Roman" w:cs="Times New Roman"/>
          <w:color w:val="000000" w:themeColor="text1"/>
        </w:rPr>
        <w:t>4       Compliance doložka a etické zásady</w:t>
      </w:r>
    </w:p>
    <w:p w14:paraId="32403190"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3BA2AAA" w14:textId="038F8F6C" w:rsidR="009B5BAC" w:rsidRPr="009B5BAC" w:rsidRDefault="009B5BAC" w:rsidP="009B5BAC">
      <w:pPr>
        <w:pStyle w:val="Text1-1"/>
        <w:numPr>
          <w:ilvl w:val="1"/>
          <w:numId w:val="15"/>
        </w:numPr>
        <w:rPr>
          <w:color w:val="00B050"/>
        </w:rPr>
      </w:pPr>
      <w:r>
        <w:t>Sociálně a environmentálně odpovědné zadávání</w:t>
      </w:r>
    </w:p>
    <w:p w14:paraId="7803B54A"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14EC98D" w14:textId="77797E53"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Zhotovitel se zavazuje na písemnou výzvu p</w:t>
      </w:r>
      <w:r w:rsidR="00720D1F">
        <w:rPr>
          <w:rFonts w:eastAsia="Times New Roman" w:cs="Times New Roman"/>
          <w:color w:val="000000" w:themeColor="text1"/>
          <w:sz w:val="18"/>
          <w:szCs w:val="18"/>
        </w:rPr>
        <w:t xml:space="preserve">ředložit Objednateli do sedmi </w:t>
      </w:r>
      <w:r w:rsidRPr="00187A3E">
        <w:rPr>
          <w:rFonts w:eastAsia="Times New Roman" w:cs="Times New Roman"/>
          <w:color w:val="000000" w:themeColor="text1"/>
          <w:sz w:val="18"/>
          <w:szCs w:val="18"/>
        </w:rPr>
        <w:t>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w:t>
      </w:r>
      <w:r w:rsidR="006D1CF4">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4.5.1 této Smlouvy. </w:t>
      </w:r>
    </w:p>
    <w:p w14:paraId="0696EED5" w14:textId="63BA7D5A"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Porady a jednání svolaná dle odst. </w:t>
      </w:r>
      <w:r w:rsidR="00A22AA1" w:rsidRPr="00A22AA1">
        <w:rPr>
          <w:rFonts w:eastAsia="Times New Roman" w:cs="Times New Roman"/>
          <w:color w:val="0070C0"/>
          <w:sz w:val="18"/>
          <w:szCs w:val="18"/>
        </w:rPr>
        <w:t>4</w:t>
      </w:r>
      <w:r w:rsidRPr="00A22AA1">
        <w:rPr>
          <w:rFonts w:eastAsia="Times New Roman" w:cs="Times New Roman"/>
          <w:color w:val="000000" w:themeColor="text1"/>
          <w:sz w:val="18"/>
          <w:szCs w:val="18"/>
        </w:rPr>
        <w:t>.</w:t>
      </w:r>
      <w:r w:rsidRPr="00187A3E">
        <w:rPr>
          <w:rFonts w:eastAsia="Times New Roman" w:cs="Times New Roman"/>
          <w:color w:val="000000" w:themeColor="text1"/>
          <w:sz w:val="18"/>
          <w:szCs w:val="18"/>
        </w:rPr>
        <w:t>2 Přílohy č.</w:t>
      </w:r>
      <w:r w:rsidR="00394C43">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6755153A" w14:textId="54FEC028"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Podrobnosti k provedení exkurze</w:t>
      </w:r>
      <w:r w:rsidR="00CF4227">
        <w:rPr>
          <w:rFonts w:eastAsia="Times New Roman" w:cs="Times New Roman"/>
          <w:color w:val="000000" w:themeColor="text1"/>
          <w:sz w:val="18"/>
          <w:szCs w:val="18"/>
        </w:rPr>
        <w:t xml:space="preserve"> </w:t>
      </w:r>
      <w:r w:rsidR="00F51BF5" w:rsidRPr="00187A3E">
        <w:rPr>
          <w:rFonts w:eastAsia="Times New Roman" w:cs="Times New Roman"/>
          <w:color w:val="000000" w:themeColor="text1"/>
          <w:sz w:val="18"/>
          <w:szCs w:val="18"/>
        </w:rPr>
        <w:t>jsou uvedeny v Obchodních podmínkách.</w:t>
      </w:r>
    </w:p>
    <w:p w14:paraId="461C4695"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5CCAD47" w14:textId="54E72211" w:rsidR="009B5BAC" w:rsidRPr="00CF4227" w:rsidRDefault="009B5BAC" w:rsidP="009B5BAC">
      <w:pPr>
        <w:numPr>
          <w:ilvl w:val="2"/>
          <w:numId w:val="14"/>
        </w:numPr>
        <w:tabs>
          <w:tab w:val="num" w:pos="4622"/>
        </w:tabs>
        <w:spacing w:after="120" w:line="264" w:lineRule="auto"/>
        <w:jc w:val="both"/>
        <w:rPr>
          <w:rFonts w:eastAsia="Times New Roman" w:cs="Times New Roman"/>
          <w:sz w:val="18"/>
          <w:szCs w:val="18"/>
        </w:rPr>
      </w:pPr>
      <w:r w:rsidRPr="00CF4227">
        <w:rPr>
          <w:rFonts w:eastAsia="Times New Roman" w:cs="Times New Roman"/>
          <w:i/>
          <w:sz w:val="18"/>
          <w:szCs w:val="18"/>
        </w:rPr>
        <w:t>NEOBSAZENO.</w:t>
      </w:r>
    </w:p>
    <w:p w14:paraId="58204CE4" w14:textId="65BC2C37" w:rsidR="009B5BAC" w:rsidRPr="00CF4227" w:rsidRDefault="00DD798A" w:rsidP="009B5BAC">
      <w:pPr>
        <w:numPr>
          <w:ilvl w:val="2"/>
          <w:numId w:val="14"/>
        </w:numPr>
        <w:tabs>
          <w:tab w:val="num" w:pos="4622"/>
        </w:tabs>
        <w:spacing w:after="120" w:line="264" w:lineRule="auto"/>
        <w:jc w:val="both"/>
        <w:rPr>
          <w:i/>
          <w:sz w:val="18"/>
          <w:szCs w:val="18"/>
        </w:rPr>
      </w:pPr>
      <w:r w:rsidRPr="00CF4227">
        <w:rPr>
          <w:rFonts w:eastAsia="Times New Roman" w:cs="Times New Roman"/>
          <w:i/>
          <w:sz w:val="18"/>
          <w:szCs w:val="18"/>
        </w:rPr>
        <w:t>NEOBSAZENO.</w:t>
      </w:r>
    </w:p>
    <w:p w14:paraId="344A6649" w14:textId="77777777" w:rsidR="003F0FD2" w:rsidRDefault="003F0FD2" w:rsidP="00930F78">
      <w:pPr>
        <w:pStyle w:val="Nadpis1-1"/>
      </w:pPr>
      <w:r>
        <w:t>ZÁVĚREČNÁ USTANOVENÍ</w:t>
      </w:r>
    </w:p>
    <w:p w14:paraId="2542C268"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D28D8FD"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73192724"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26FF89F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45D76C4"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0A21E77" w14:textId="77777777" w:rsidR="003F0FD2" w:rsidRDefault="003F0FD2" w:rsidP="00930F78">
      <w:pPr>
        <w:pStyle w:val="Text1-1"/>
      </w:pPr>
      <w:r>
        <w:lastRenderedPageBreak/>
        <w:t xml:space="preserve">Smluvní strany se ve smyslu </w:t>
      </w:r>
      <w:proofErr w:type="spellStart"/>
      <w:r>
        <w:t>ust</w:t>
      </w:r>
      <w:proofErr w:type="spellEnd"/>
      <w:r>
        <w:t xml:space="preserve">. § 630 odst. 1 občanského zákoníku dohodly, že promlčení práv plynoucích z </w:t>
      </w:r>
      <w:proofErr w:type="spellStart"/>
      <w:r>
        <w:t>ust</w:t>
      </w:r>
      <w:proofErr w:type="spellEnd"/>
      <w:r>
        <w:t>. odst. 15.6, 16.14 a 17.15 Obchodních podmínek trvá patnáct let. Tato lhůta je počítána ode dne, kdy právo mohlo být uplatněno poprvé.</w:t>
      </w:r>
    </w:p>
    <w:p w14:paraId="667765D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8BB6B1"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43EC565A"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B9A16C"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8728732" w14:textId="034259DE" w:rsidR="00BD51DA" w:rsidRDefault="006D1CF4" w:rsidP="00F433CA">
      <w:pPr>
        <w:pStyle w:val="Text1-1"/>
        <w:numPr>
          <w:ilvl w:val="1"/>
          <w:numId w:val="5"/>
        </w:numPr>
      </w:pPr>
      <w:r>
        <w:t xml:space="preserve">Tato Smlouva je vyhotovena elektronicky, </w:t>
      </w:r>
      <w:r w:rsidR="00F433CA" w:rsidRPr="00F433CA">
        <w:t xml:space="preserve">každý elektronický obraz </w:t>
      </w:r>
      <w:r w:rsidR="00F433CA">
        <w:t>Smlouvy</w:t>
      </w:r>
      <w:r w:rsidR="00F433CA" w:rsidRPr="00F433CA">
        <w:t xml:space="preserve"> má platnost originálu.</w:t>
      </w:r>
    </w:p>
    <w:p w14:paraId="3CB976A3"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32090D2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04A6504" w14:textId="77777777"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lastRenderedPageBreak/>
        <w:t>písemně sdělit Objednateli skutečnost, že takto označené informace přestaly naplňovat znaky obchodního tajemství.</w:t>
      </w:r>
    </w:p>
    <w:p w14:paraId="611207BE"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0BBFF432" w14:textId="77777777" w:rsidR="003F0FD2" w:rsidRDefault="003F0FD2" w:rsidP="00930F78">
      <w:pPr>
        <w:pStyle w:val="Text1-1"/>
      </w:pPr>
      <w:r>
        <w:t>Součást Smlouvy tvoří tyto přílohy:</w:t>
      </w:r>
    </w:p>
    <w:p w14:paraId="5E07D26B" w14:textId="77777777" w:rsidR="00930F78" w:rsidRDefault="00930F78" w:rsidP="00930F78">
      <w:pPr>
        <w:pStyle w:val="Textbezslovn"/>
        <w:tabs>
          <w:tab w:val="left" w:pos="2127"/>
        </w:tabs>
        <w:spacing w:after="0"/>
        <w:ind w:left="2297" w:hanging="1560"/>
      </w:pPr>
      <w:r>
        <w:t>Příloha č. 1</w:t>
      </w:r>
      <w:r>
        <w:tab/>
        <w:t xml:space="preserve">Specifikace Díla </w:t>
      </w:r>
    </w:p>
    <w:p w14:paraId="6D202BCF" w14:textId="5B840266" w:rsidR="00930F78" w:rsidRPr="0057301B" w:rsidRDefault="00930F78" w:rsidP="00930F78">
      <w:pPr>
        <w:pStyle w:val="Textbezslovn"/>
        <w:tabs>
          <w:tab w:val="left" w:pos="2127"/>
        </w:tabs>
        <w:spacing w:after="0"/>
        <w:ind w:left="2297" w:hanging="1560"/>
      </w:pPr>
      <w:r>
        <w:t>Příloha č. 2</w:t>
      </w:r>
      <w:r>
        <w:tab/>
      </w:r>
      <w:r w:rsidRPr="0057301B">
        <w:t>Obchodní podmínky OP/ZP+DUR/</w:t>
      </w:r>
      <w:r w:rsidR="00E3629A" w:rsidRPr="0057301B">
        <w:t>15</w:t>
      </w:r>
      <w:r w:rsidR="00CF4227" w:rsidRPr="0057301B">
        <w:t>/</w:t>
      </w:r>
      <w:r w:rsidR="00E3629A" w:rsidRPr="0057301B">
        <w:t>21</w:t>
      </w:r>
    </w:p>
    <w:p w14:paraId="063D9558" w14:textId="77777777" w:rsidR="00930F78" w:rsidRPr="0057301B" w:rsidRDefault="00930F78" w:rsidP="00930F78">
      <w:pPr>
        <w:pStyle w:val="Textbezslovn"/>
        <w:tabs>
          <w:tab w:val="left" w:pos="2127"/>
        </w:tabs>
        <w:spacing w:after="0"/>
        <w:ind w:left="2297" w:hanging="1560"/>
      </w:pPr>
      <w:r w:rsidRPr="0057301B">
        <w:t>Příloha č. 3</w:t>
      </w:r>
      <w:r w:rsidRPr="0057301B">
        <w:tab/>
        <w:t>Technické podmínky</w:t>
      </w:r>
    </w:p>
    <w:p w14:paraId="03970F3D" w14:textId="77777777" w:rsidR="00930F78" w:rsidRPr="0057301B" w:rsidRDefault="00930F78" w:rsidP="00E3629A">
      <w:pPr>
        <w:pStyle w:val="Textbezslovn"/>
        <w:numPr>
          <w:ilvl w:val="0"/>
          <w:numId w:val="21"/>
        </w:numPr>
        <w:tabs>
          <w:tab w:val="left" w:pos="2127"/>
        </w:tabs>
        <w:spacing w:after="0"/>
      </w:pPr>
      <w:r w:rsidRPr="0057301B">
        <w:t>Technické kvalitativní podmínky staveb státních drah (TKP Staveb)</w:t>
      </w:r>
    </w:p>
    <w:p w14:paraId="55304876" w14:textId="77777777" w:rsidR="00E3629A" w:rsidRPr="0057301B" w:rsidRDefault="00E3629A" w:rsidP="00E3629A">
      <w:pPr>
        <w:pStyle w:val="Textbezslovn"/>
        <w:numPr>
          <w:ilvl w:val="0"/>
          <w:numId w:val="21"/>
        </w:numPr>
        <w:tabs>
          <w:tab w:val="left" w:pos="2127"/>
        </w:tabs>
        <w:spacing w:after="0"/>
      </w:pPr>
      <w:r w:rsidRPr="0057301B">
        <w:t>Technické podmínky „[TP_ZP+ZDS2_CV-CB-HD_15-02]“</w:t>
      </w:r>
    </w:p>
    <w:p w14:paraId="0321F2E8" w14:textId="77777777" w:rsidR="00930F78" w:rsidRPr="0057301B" w:rsidRDefault="00930F78" w:rsidP="00930F78">
      <w:pPr>
        <w:pStyle w:val="Textbezslovn"/>
        <w:tabs>
          <w:tab w:val="left" w:pos="2127"/>
        </w:tabs>
        <w:spacing w:after="0"/>
        <w:ind w:left="2297" w:hanging="1560"/>
      </w:pPr>
      <w:r w:rsidRPr="0057301B">
        <w:t>Příloha č. 4</w:t>
      </w:r>
      <w:r w:rsidRPr="0057301B">
        <w:tab/>
        <w:t>Rozpis Ceny Díla</w:t>
      </w:r>
    </w:p>
    <w:p w14:paraId="48706D12" w14:textId="77777777" w:rsidR="00930F78" w:rsidRDefault="00930F78" w:rsidP="00930F78">
      <w:pPr>
        <w:pStyle w:val="Textbezslovn"/>
        <w:tabs>
          <w:tab w:val="left" w:pos="2127"/>
        </w:tabs>
        <w:spacing w:after="0"/>
        <w:ind w:left="2297" w:hanging="1560"/>
      </w:pPr>
      <w:r>
        <w:t>Příloha č. 5</w:t>
      </w:r>
      <w:r>
        <w:tab/>
        <w:t>Harmonogram plnění</w:t>
      </w:r>
    </w:p>
    <w:p w14:paraId="1C152DA0" w14:textId="77777777" w:rsidR="00930F78" w:rsidRDefault="00930F78" w:rsidP="00930F78">
      <w:pPr>
        <w:pStyle w:val="Textbezslovn"/>
        <w:tabs>
          <w:tab w:val="left" w:pos="2127"/>
        </w:tabs>
        <w:spacing w:after="0"/>
        <w:ind w:left="2297" w:hanging="1560"/>
      </w:pPr>
      <w:r>
        <w:t>Příloha č. 6</w:t>
      </w:r>
      <w:r>
        <w:tab/>
        <w:t>Oprávněné osoby</w:t>
      </w:r>
    </w:p>
    <w:p w14:paraId="738414AF"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2D1A7B4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6BF93161"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51E85278"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58B0A5BA" w14:textId="77777777" w:rsidR="00930F78" w:rsidRDefault="00930F78" w:rsidP="00677C2D">
      <w:pPr>
        <w:pStyle w:val="Textbezodsazen"/>
        <w:spacing w:after="0"/>
      </w:pPr>
    </w:p>
    <w:p w14:paraId="0BD2AC23"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C226CD8" w14:textId="0767700A" w:rsidR="00930F78" w:rsidRPr="00677C2D" w:rsidRDefault="00677C2D" w:rsidP="003F0FD2">
      <w:pPr>
        <w:pStyle w:val="Textbezodsazen"/>
        <w:rPr>
          <w:b/>
        </w:rPr>
      </w:pPr>
      <w:r w:rsidRPr="00677C2D">
        <w:rPr>
          <w:b/>
        </w:rPr>
        <w:t>Za Objednatele:</w:t>
      </w:r>
      <w:r w:rsidRPr="00677C2D">
        <w:rPr>
          <w:b/>
        </w:rPr>
        <w:tab/>
      </w:r>
      <w:r w:rsidRPr="00677C2D">
        <w:rPr>
          <w:b/>
        </w:rPr>
        <w:tab/>
      </w:r>
      <w:r w:rsidRPr="00677C2D">
        <w:rPr>
          <w:b/>
        </w:rPr>
        <w:tab/>
      </w:r>
      <w:r w:rsidRPr="00677C2D">
        <w:rPr>
          <w:b/>
        </w:rPr>
        <w:tab/>
      </w:r>
      <w:r w:rsidRPr="00677C2D">
        <w:rPr>
          <w:b/>
        </w:rPr>
        <w:tab/>
        <w:t>Za Zhotovitele:</w:t>
      </w:r>
    </w:p>
    <w:p w14:paraId="3FB661CD" w14:textId="44E63335" w:rsidR="003F0FD2" w:rsidRDefault="003F0FD2" w:rsidP="003F0FD2">
      <w:pPr>
        <w:pStyle w:val="Textbezodsazen"/>
      </w:pPr>
      <w:r>
        <w:t>V Praze</w:t>
      </w:r>
      <w:r w:rsidR="00930F78">
        <w:tab/>
      </w:r>
      <w:r w:rsidR="00930F78">
        <w:tab/>
      </w:r>
      <w:r w:rsidR="00930F78">
        <w:tab/>
      </w:r>
      <w:r w:rsidR="00930F78">
        <w:tab/>
      </w:r>
      <w:r w:rsidR="00930F78">
        <w:tab/>
      </w:r>
      <w:r w:rsidR="00930F78">
        <w:tab/>
      </w:r>
      <w:r w:rsidR="007E5ED5">
        <w:tab/>
      </w:r>
      <w:r>
        <w:t xml:space="preserve">V </w:t>
      </w:r>
      <w:r w:rsidR="00F02AE4" w:rsidRPr="00677C2D">
        <w:rPr>
          <w:rStyle w:val="Tun"/>
        </w:rPr>
        <w:t>"[</w:t>
      </w:r>
      <w:r w:rsidR="00F02AE4" w:rsidRPr="00677C2D">
        <w:rPr>
          <w:rStyle w:val="Tun"/>
          <w:highlight w:val="yellow"/>
        </w:rPr>
        <w:t>VLOŽÍ ZHOTOVITEL</w:t>
      </w:r>
      <w:r w:rsidR="00F02AE4" w:rsidRPr="00677C2D">
        <w:rPr>
          <w:rStyle w:val="Tun"/>
        </w:rPr>
        <w:t>]"</w:t>
      </w:r>
    </w:p>
    <w:p w14:paraId="52D2CC50" w14:textId="77777777" w:rsidR="003F0FD2" w:rsidRDefault="003F0FD2" w:rsidP="003F0FD2">
      <w:pPr>
        <w:pStyle w:val="Textbezodsazen"/>
      </w:pPr>
    </w:p>
    <w:p w14:paraId="7BF506E7" w14:textId="77777777" w:rsidR="00930F78" w:rsidRDefault="00930F78" w:rsidP="003F0FD2">
      <w:pPr>
        <w:pStyle w:val="Textbezodsazen"/>
      </w:pPr>
    </w:p>
    <w:p w14:paraId="0216D710" w14:textId="77777777" w:rsidR="00930F78" w:rsidRDefault="00930F78" w:rsidP="003F0FD2">
      <w:pPr>
        <w:pStyle w:val="Textbezodsazen"/>
      </w:pPr>
    </w:p>
    <w:p w14:paraId="41454021" w14:textId="77777777" w:rsidR="003F0FD2" w:rsidRPr="00677C2D" w:rsidRDefault="003F0FD2" w:rsidP="007E5ED5">
      <w:pPr>
        <w:pStyle w:val="Textbezodsazen"/>
        <w:spacing w:after="0"/>
      </w:pPr>
      <w:r w:rsidRPr="00677C2D">
        <w:t>................................................</w:t>
      </w:r>
      <w:r w:rsidR="00930F78" w:rsidRPr="00677C2D">
        <w:tab/>
      </w:r>
      <w:r w:rsidR="00930F78" w:rsidRPr="00677C2D">
        <w:tab/>
      </w:r>
      <w:r w:rsidR="00930F78" w:rsidRPr="00677C2D">
        <w:tab/>
        <w:t>................................................</w:t>
      </w:r>
    </w:p>
    <w:p w14:paraId="18B9F820" w14:textId="77777777" w:rsidR="003F0FD2" w:rsidRPr="00677C2D" w:rsidRDefault="003F0FD2" w:rsidP="00930F78">
      <w:pPr>
        <w:pStyle w:val="Bezmezer"/>
        <w:rPr>
          <w:rStyle w:val="Tun"/>
          <w:sz w:val="18"/>
          <w:szCs w:val="18"/>
        </w:rPr>
      </w:pPr>
      <w:r w:rsidRPr="00677C2D">
        <w:rPr>
          <w:rStyle w:val="Tun"/>
          <w:sz w:val="18"/>
          <w:szCs w:val="18"/>
        </w:rPr>
        <w:t xml:space="preserve">Ing. </w:t>
      </w:r>
      <w:r w:rsidR="008B3989" w:rsidRPr="00677C2D">
        <w:rPr>
          <w:rStyle w:val="Tun"/>
          <w:sz w:val="18"/>
          <w:szCs w:val="18"/>
        </w:rPr>
        <w:t>Petr Hofhanzl</w:t>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t>"[</w:t>
      </w:r>
      <w:r w:rsidR="00930F78" w:rsidRPr="00677C2D">
        <w:rPr>
          <w:rStyle w:val="Tun"/>
          <w:sz w:val="18"/>
          <w:szCs w:val="18"/>
          <w:highlight w:val="yellow"/>
        </w:rPr>
        <w:t>VLOŽÍ ZHOTOVITEL</w:t>
      </w:r>
      <w:r w:rsidR="00930F78" w:rsidRPr="00677C2D">
        <w:rPr>
          <w:rStyle w:val="Tun"/>
          <w:sz w:val="18"/>
          <w:szCs w:val="18"/>
        </w:rPr>
        <w:t>]"</w:t>
      </w:r>
    </w:p>
    <w:p w14:paraId="06C9BC7F" w14:textId="6C9D51BF" w:rsidR="007E5ED5" w:rsidRPr="00677C2D" w:rsidRDefault="00720D1F" w:rsidP="00930F78">
      <w:pPr>
        <w:pStyle w:val="Bezmezer"/>
        <w:rPr>
          <w:sz w:val="18"/>
          <w:szCs w:val="18"/>
        </w:rPr>
      </w:pPr>
      <w:r w:rsidRPr="00677C2D">
        <w:rPr>
          <w:sz w:val="18"/>
          <w:szCs w:val="18"/>
        </w:rPr>
        <w:t xml:space="preserve">ředitel </w:t>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rStyle w:val="Tun"/>
          <w:sz w:val="18"/>
          <w:szCs w:val="18"/>
        </w:rPr>
        <w:t>"[</w:t>
      </w:r>
      <w:r w:rsidR="007E5ED5" w:rsidRPr="00677C2D">
        <w:rPr>
          <w:rStyle w:val="Tun"/>
          <w:sz w:val="18"/>
          <w:szCs w:val="18"/>
          <w:highlight w:val="yellow"/>
        </w:rPr>
        <w:t>VLOŽÍ ZHOTOVITEL</w:t>
      </w:r>
      <w:r w:rsidR="007E5ED5" w:rsidRPr="00677C2D">
        <w:rPr>
          <w:rStyle w:val="Tun"/>
          <w:sz w:val="18"/>
          <w:szCs w:val="18"/>
        </w:rPr>
        <w:t>]"</w:t>
      </w:r>
    </w:p>
    <w:p w14:paraId="3170AEB4" w14:textId="79097440" w:rsidR="003F0FD2" w:rsidRPr="00677C2D" w:rsidRDefault="00720D1F" w:rsidP="00930F78">
      <w:pPr>
        <w:pStyle w:val="Bezmezer"/>
        <w:rPr>
          <w:sz w:val="18"/>
          <w:szCs w:val="18"/>
        </w:rPr>
      </w:pPr>
      <w:r w:rsidRPr="00677C2D">
        <w:rPr>
          <w:sz w:val="18"/>
          <w:szCs w:val="18"/>
        </w:rPr>
        <w:t>Stavební správ</w:t>
      </w:r>
      <w:r w:rsidR="007E5ED5" w:rsidRPr="00677C2D">
        <w:rPr>
          <w:sz w:val="18"/>
          <w:szCs w:val="18"/>
        </w:rPr>
        <w:t>a</w:t>
      </w:r>
      <w:r w:rsidRPr="00677C2D">
        <w:rPr>
          <w:sz w:val="18"/>
          <w:szCs w:val="18"/>
        </w:rPr>
        <w:t xml:space="preserve"> západ</w:t>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677C2D">
        <w:rPr>
          <w:sz w:val="18"/>
          <w:szCs w:val="18"/>
        </w:rPr>
        <w:tab/>
      </w:r>
      <w:r w:rsidR="007E5ED5" w:rsidRPr="00677C2D">
        <w:rPr>
          <w:rStyle w:val="Tun"/>
          <w:sz w:val="18"/>
          <w:szCs w:val="18"/>
        </w:rPr>
        <w:t>"[</w:t>
      </w:r>
      <w:r w:rsidR="007E5ED5" w:rsidRPr="00677C2D">
        <w:rPr>
          <w:rStyle w:val="Tun"/>
          <w:sz w:val="18"/>
          <w:szCs w:val="18"/>
          <w:highlight w:val="yellow"/>
        </w:rPr>
        <w:t>VLOŽÍ ZHOTOVITEL</w:t>
      </w:r>
      <w:r w:rsidR="007E5ED5" w:rsidRPr="00677C2D">
        <w:rPr>
          <w:rStyle w:val="Tun"/>
          <w:sz w:val="18"/>
          <w:szCs w:val="18"/>
        </w:rPr>
        <w:t>]"</w:t>
      </w:r>
    </w:p>
    <w:p w14:paraId="4AEB0961" w14:textId="670F2750" w:rsidR="003F0FD2" w:rsidRPr="00677C2D" w:rsidRDefault="003F0FD2" w:rsidP="00930F78">
      <w:pPr>
        <w:pStyle w:val="Bezmezer"/>
        <w:rPr>
          <w:sz w:val="18"/>
          <w:szCs w:val="18"/>
        </w:rPr>
      </w:pPr>
      <w:r w:rsidRPr="00677C2D">
        <w:rPr>
          <w:sz w:val="18"/>
          <w:szCs w:val="18"/>
        </w:rPr>
        <w:t>Správa</w:t>
      </w:r>
      <w:r w:rsidR="000509D4" w:rsidRPr="00677C2D">
        <w:rPr>
          <w:sz w:val="18"/>
          <w:szCs w:val="18"/>
        </w:rPr>
        <w:t xml:space="preserve"> železnic</w:t>
      </w:r>
      <w:r w:rsidRPr="00677C2D">
        <w:rPr>
          <w:sz w:val="18"/>
          <w:szCs w:val="18"/>
        </w:rPr>
        <w:t>, státní organizace</w:t>
      </w:r>
    </w:p>
    <w:p w14:paraId="4B641B01" w14:textId="2BFFE9BF" w:rsidR="007E5ED5" w:rsidRPr="00677C2D" w:rsidRDefault="007E5ED5" w:rsidP="00930F78">
      <w:pPr>
        <w:pStyle w:val="Bezmezer"/>
        <w:rPr>
          <w:i/>
          <w:sz w:val="18"/>
          <w:szCs w:val="18"/>
        </w:rPr>
      </w:pPr>
      <w:r w:rsidRPr="00677C2D">
        <w:rPr>
          <w:i/>
          <w:sz w:val="18"/>
          <w:szCs w:val="18"/>
        </w:rPr>
        <w:t>(podepsáno elektronicky)</w:t>
      </w:r>
    </w:p>
    <w:p w14:paraId="35D3ADD9" w14:textId="77777777" w:rsidR="00E901A3" w:rsidRDefault="00E901A3" w:rsidP="009F0867">
      <w:pPr>
        <w:pStyle w:val="Textbezodsazen"/>
      </w:pPr>
    </w:p>
    <w:p w14:paraId="14C12EFB" w14:textId="77777777" w:rsidR="00CB4F6D" w:rsidRDefault="00CB4F6D" w:rsidP="009F0867">
      <w:pPr>
        <w:pStyle w:val="Textbezodsazen"/>
        <w:sectPr w:rsidR="00CB4F6D" w:rsidSect="00AB4F25">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pPr>
    </w:p>
    <w:p w14:paraId="52342228" w14:textId="77777777" w:rsidR="004F0093" w:rsidRDefault="004F0093" w:rsidP="004F0093">
      <w:pPr>
        <w:pStyle w:val="Nadpisbezsl1-1"/>
      </w:pPr>
      <w:r w:rsidRPr="00211FB4">
        <w:lastRenderedPageBreak/>
        <w:t>Příloha č. 1</w:t>
      </w:r>
    </w:p>
    <w:p w14:paraId="350F439B" w14:textId="77777777" w:rsidR="004F0093" w:rsidRPr="00F762A8" w:rsidRDefault="004F0093" w:rsidP="004F0093">
      <w:pPr>
        <w:pStyle w:val="Nadpisbezsl1-2"/>
      </w:pPr>
      <w:r>
        <w:t>Specifikace Díla</w:t>
      </w:r>
      <w:r w:rsidRPr="00F762A8">
        <w:t xml:space="preserve"> </w:t>
      </w:r>
    </w:p>
    <w:p w14:paraId="25A15A71" w14:textId="77777777" w:rsidR="00BD0C4A" w:rsidRPr="00D3621B" w:rsidRDefault="00BD0C4A" w:rsidP="00BD0C4A">
      <w:pPr>
        <w:pStyle w:val="Textbezodsazen"/>
        <w:rPr>
          <w:color w:val="0000FF"/>
        </w:rPr>
      </w:pPr>
    </w:p>
    <w:p w14:paraId="3A175F51" w14:textId="77777777" w:rsidR="00BD0C4A" w:rsidRPr="00CF4227" w:rsidRDefault="00D3621B" w:rsidP="00BD0C4A">
      <w:pPr>
        <w:pStyle w:val="Textbezodsazen"/>
      </w:pPr>
      <w:r w:rsidRPr="00CF4227">
        <w:t>Předmětem díla je zpracování Záměru projektu a Zjednodušené Dokumentace ve stádiu 2 stavby: „ETCS České Velenice – České Budějovice – Horní Dvořiště“</w:t>
      </w:r>
    </w:p>
    <w:p w14:paraId="2DB07E18" w14:textId="77777777" w:rsidR="00BD0C4A" w:rsidRDefault="00BD0C4A" w:rsidP="00BD0C4A">
      <w:pPr>
        <w:pStyle w:val="Textbezodsazen"/>
      </w:pPr>
    </w:p>
    <w:p w14:paraId="66E22620" w14:textId="77777777" w:rsidR="00BD0C4A" w:rsidRDefault="00BD0C4A" w:rsidP="00BD0C4A">
      <w:pPr>
        <w:pStyle w:val="Textbezodsazen"/>
      </w:pPr>
    </w:p>
    <w:p w14:paraId="0CDD7770" w14:textId="77777777" w:rsidR="00BD0C4A" w:rsidRDefault="00BD0C4A" w:rsidP="00BD0C4A">
      <w:pPr>
        <w:pStyle w:val="Textbezodsazen"/>
      </w:pPr>
    </w:p>
    <w:p w14:paraId="273BC70D" w14:textId="77777777" w:rsidR="00BD0C4A" w:rsidRDefault="00BD0C4A" w:rsidP="00BD0C4A">
      <w:pPr>
        <w:pStyle w:val="Textbezodsazen"/>
      </w:pPr>
    </w:p>
    <w:p w14:paraId="3B4FFC83" w14:textId="77777777" w:rsidR="00BD0C4A" w:rsidRDefault="00BD0C4A" w:rsidP="00BD0C4A">
      <w:pPr>
        <w:pStyle w:val="Textbezodsazen"/>
      </w:pPr>
    </w:p>
    <w:p w14:paraId="06970FAD" w14:textId="77777777" w:rsidR="00BD0C4A" w:rsidRDefault="00BD0C4A" w:rsidP="00BD0C4A">
      <w:pPr>
        <w:pStyle w:val="Textbezodsazen"/>
      </w:pPr>
    </w:p>
    <w:p w14:paraId="6C410A68" w14:textId="77777777" w:rsidR="00BD0C4A" w:rsidRPr="00BD0C4A" w:rsidRDefault="00BD0C4A" w:rsidP="00BD0C4A">
      <w:pPr>
        <w:pStyle w:val="Textbezodsazen"/>
        <w:sectPr w:rsidR="00BD0C4A" w:rsidRPr="00BD0C4A"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16391838" w14:textId="77777777" w:rsidR="004F0093" w:rsidRDefault="004F0093" w:rsidP="004F0093">
      <w:pPr>
        <w:pStyle w:val="Nadpisbezsl1-1"/>
      </w:pPr>
      <w:r>
        <w:lastRenderedPageBreak/>
        <w:t>Příloha č. 2</w:t>
      </w:r>
    </w:p>
    <w:p w14:paraId="2762C721" w14:textId="77777777" w:rsidR="004F0093" w:rsidRDefault="004F0093" w:rsidP="004F0093">
      <w:pPr>
        <w:pStyle w:val="Nadpisbezsl1-2"/>
      </w:pPr>
      <w:r>
        <w:t>Obchodní podmínky</w:t>
      </w:r>
    </w:p>
    <w:p w14:paraId="137E0BF7" w14:textId="77777777" w:rsidR="004F0093" w:rsidRDefault="004F0093" w:rsidP="004F0093">
      <w:pPr>
        <w:pStyle w:val="Nadpisbezsl1-2"/>
      </w:pPr>
    </w:p>
    <w:p w14:paraId="659DC770" w14:textId="0FB64418" w:rsidR="004F0093" w:rsidRPr="00CF4227" w:rsidRDefault="00D3621B" w:rsidP="004F0093">
      <w:pPr>
        <w:pStyle w:val="Nadpisbezsl1-2"/>
      </w:pPr>
      <w:r w:rsidRPr="00CF4227">
        <w:t>Obchodní podmínky OP/ZP+DUR/15</w:t>
      </w:r>
      <w:r w:rsidR="00CF4227" w:rsidRPr="00CF4227">
        <w:t>/</w:t>
      </w:r>
      <w:r w:rsidRPr="00CF4227">
        <w:t>21</w:t>
      </w:r>
      <w:r w:rsidR="004F0093" w:rsidRPr="00CF4227">
        <w:t xml:space="preserve"> </w:t>
      </w:r>
    </w:p>
    <w:p w14:paraId="70F9032E" w14:textId="2317B30D" w:rsidR="004F0093" w:rsidRPr="0057301B" w:rsidRDefault="004F0093" w:rsidP="00AB4F25">
      <w:pPr>
        <w:pStyle w:val="Textbezodsazen"/>
      </w:pPr>
    </w:p>
    <w:p w14:paraId="5F3CCDDE" w14:textId="7D359A0C" w:rsidR="007B4028" w:rsidRPr="0057301B" w:rsidRDefault="007B4028" w:rsidP="00AB4F25">
      <w:pPr>
        <w:pStyle w:val="Textbezodsazen"/>
        <w:rPr>
          <w:i/>
        </w:rPr>
      </w:pPr>
      <w:r w:rsidRPr="0057301B">
        <w:rPr>
          <w:i/>
          <w:sz w:val="16"/>
        </w:rPr>
        <w:t>Objednatel konstatuje, že tam kde shora uvedené Obchodní podmínky odkazují v příslušných ustanoveních na Všeobecné technické podmínky, je tím myšlena příloha č. 3b této Smlouvy - Technické podmínky.</w:t>
      </w:r>
    </w:p>
    <w:p w14:paraId="1BFBE058" w14:textId="77777777" w:rsidR="004F0093" w:rsidRDefault="004F0093" w:rsidP="00AB4F25">
      <w:pPr>
        <w:pStyle w:val="Textbezodsazen"/>
      </w:pPr>
    </w:p>
    <w:p w14:paraId="28DA4159" w14:textId="77777777" w:rsidR="00AB4F25" w:rsidRDefault="00AB4F25" w:rsidP="00AB4F25">
      <w:pPr>
        <w:pStyle w:val="Textbezodsazen"/>
      </w:pPr>
    </w:p>
    <w:p w14:paraId="5809C1B5" w14:textId="77777777" w:rsidR="00AB4F25" w:rsidRDefault="00AB4F25" w:rsidP="00AB4F25">
      <w:pPr>
        <w:pStyle w:val="Textbezodsazen"/>
      </w:pPr>
    </w:p>
    <w:p w14:paraId="09591672" w14:textId="77777777" w:rsidR="00AB4F25" w:rsidRDefault="00AB4F25" w:rsidP="00AB4F25">
      <w:pPr>
        <w:pStyle w:val="Textbezodsazen"/>
      </w:pPr>
    </w:p>
    <w:p w14:paraId="39BED726" w14:textId="77777777" w:rsidR="00AB4F25" w:rsidRDefault="00AB4F25" w:rsidP="00AB4F25">
      <w:pPr>
        <w:pStyle w:val="Textbezodsazen"/>
      </w:pPr>
    </w:p>
    <w:p w14:paraId="6950AE6F" w14:textId="77777777" w:rsidR="00AB4F25" w:rsidRDefault="00AB4F25" w:rsidP="00AB4F25">
      <w:pPr>
        <w:pStyle w:val="Textbezodsazen"/>
      </w:pPr>
    </w:p>
    <w:p w14:paraId="5740CC2A" w14:textId="77777777" w:rsidR="00AB4F25" w:rsidRDefault="00AB4F25" w:rsidP="00AB4F25">
      <w:pPr>
        <w:pStyle w:val="Textbezodsazen"/>
      </w:pPr>
    </w:p>
    <w:p w14:paraId="6BE53A0D"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53F0F9E9" w14:textId="77777777" w:rsidR="004F0093" w:rsidRDefault="004F0093" w:rsidP="004F0093">
      <w:pPr>
        <w:pStyle w:val="Nadpisbezsl1-1"/>
      </w:pPr>
      <w:r>
        <w:lastRenderedPageBreak/>
        <w:t>Příloha č. 3</w:t>
      </w:r>
    </w:p>
    <w:p w14:paraId="5EB03CC7" w14:textId="77777777" w:rsidR="004F0093" w:rsidRDefault="004F0093" w:rsidP="004F0093">
      <w:pPr>
        <w:pStyle w:val="Nadpisbezsl1-2"/>
      </w:pPr>
      <w:r>
        <w:t xml:space="preserve">Technické podmínky: </w:t>
      </w:r>
    </w:p>
    <w:p w14:paraId="2A189608" w14:textId="77777777" w:rsidR="004F0093" w:rsidRDefault="004F0093" w:rsidP="004F0093">
      <w:pPr>
        <w:pStyle w:val="Nadpisbezsl1-1"/>
      </w:pPr>
    </w:p>
    <w:p w14:paraId="0C406E6D" w14:textId="77777777" w:rsidR="004F0093" w:rsidRDefault="004F0093" w:rsidP="004F0093">
      <w:pPr>
        <w:pStyle w:val="Nadpisbezsl1-2"/>
      </w:pPr>
      <w:r>
        <w:t>a)</w:t>
      </w:r>
      <w:r>
        <w:tab/>
        <w:t xml:space="preserve">Technické kvalitativní podmínky staveb státních drah (TKP Staveb) </w:t>
      </w:r>
    </w:p>
    <w:p w14:paraId="1ED903F2"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679252C" w14:textId="77777777" w:rsidR="004F0093" w:rsidRPr="0057301B" w:rsidRDefault="004F0093" w:rsidP="004F0093">
      <w:pPr>
        <w:pStyle w:val="Textbezslovn"/>
      </w:pPr>
      <w:r>
        <w:t xml:space="preserve">Smluvní strany podpisem této Smlouvy stvrzují, že jsou s obsahem TKP Staveb plně </w:t>
      </w:r>
      <w:r w:rsidRPr="0057301B">
        <w:t xml:space="preserve">seznámeny a že v souladu s </w:t>
      </w:r>
      <w:proofErr w:type="spellStart"/>
      <w:r w:rsidRPr="0057301B">
        <w:t>ust</w:t>
      </w:r>
      <w:proofErr w:type="spellEnd"/>
      <w:r w:rsidRPr="0057301B">
        <w:t>. § 1751 občanského zákoníku TKP Staveb tvoří část obsahu Smlouvy. TKP Staveb jsou pro Zhotovitele závazné s aplikací platných předpisů uvedených v příslušné kapitole TKP Staveb.</w:t>
      </w:r>
    </w:p>
    <w:p w14:paraId="7093BCAF" w14:textId="77777777" w:rsidR="00CD4381" w:rsidRPr="0057301B" w:rsidRDefault="00CD4381" w:rsidP="00CD4381">
      <w:pPr>
        <w:pStyle w:val="Nadpisbezsl1-2"/>
      </w:pPr>
      <w:r w:rsidRPr="0057301B">
        <w:t>b)</w:t>
      </w:r>
      <w:r w:rsidRPr="0057301B">
        <w:tab/>
        <w:t xml:space="preserve">Technické podmínky </w:t>
      </w:r>
    </w:p>
    <w:p w14:paraId="6EBA6C26" w14:textId="77777777" w:rsidR="00CD4381" w:rsidRPr="0057301B" w:rsidRDefault="00CD4381" w:rsidP="00CD4381">
      <w:pPr>
        <w:pStyle w:val="Textbezslovn"/>
      </w:pPr>
      <w:r w:rsidRPr="0057301B">
        <w:t>„[TP_ZP+ZDS2_CV-CB-HD_15-02]“</w:t>
      </w:r>
    </w:p>
    <w:p w14:paraId="6682777A" w14:textId="77777777" w:rsidR="004F0093" w:rsidRPr="0057301B" w:rsidRDefault="004F0093" w:rsidP="004F0093">
      <w:pPr>
        <w:pStyle w:val="Textbezslovn"/>
        <w:jc w:val="left"/>
      </w:pPr>
    </w:p>
    <w:p w14:paraId="362E5DFC" w14:textId="77777777" w:rsidR="004F0093" w:rsidRPr="0057301B" w:rsidRDefault="004F0093" w:rsidP="004F0093">
      <w:pPr>
        <w:pStyle w:val="Textbezslovn"/>
        <w:jc w:val="left"/>
      </w:pPr>
    </w:p>
    <w:p w14:paraId="2BD85E25" w14:textId="77777777" w:rsidR="004F0093" w:rsidRDefault="004F0093" w:rsidP="00380C0F">
      <w:pPr>
        <w:pStyle w:val="Textbezodsazen"/>
      </w:pPr>
    </w:p>
    <w:p w14:paraId="26A083DD" w14:textId="77777777" w:rsidR="004F0093" w:rsidRDefault="004F0093" w:rsidP="00380C0F">
      <w:pPr>
        <w:pStyle w:val="Textbezodsazen"/>
      </w:pPr>
    </w:p>
    <w:p w14:paraId="76EF87A1" w14:textId="77777777"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5E331D3A" w14:textId="77777777" w:rsidR="004F0093" w:rsidRDefault="004F0093" w:rsidP="004F0093">
      <w:pPr>
        <w:pStyle w:val="Nadpisbezsl1-1"/>
      </w:pPr>
      <w:r>
        <w:lastRenderedPageBreak/>
        <w:t>Příloha č. 4</w:t>
      </w:r>
    </w:p>
    <w:p w14:paraId="69F53015" w14:textId="77777777" w:rsidR="004F0093" w:rsidRDefault="004F0093" w:rsidP="004F0093">
      <w:pPr>
        <w:pStyle w:val="Nadpisbezsl1-2"/>
      </w:pPr>
      <w:r>
        <w:t>Rozpis Ceny Díla</w:t>
      </w:r>
    </w:p>
    <w:p w14:paraId="7E4272B0" w14:textId="49890E3F" w:rsidR="004F0093" w:rsidRPr="0057301B" w:rsidRDefault="004F0093" w:rsidP="004F0093">
      <w:pPr>
        <w:pStyle w:val="Textbezodsazen"/>
      </w:pPr>
      <w:r>
        <w:t xml:space="preserve">Cena za </w:t>
      </w:r>
      <w:r w:rsidRPr="0057301B">
        <w:t xml:space="preserve">zpracování </w:t>
      </w:r>
      <w:r w:rsidRPr="0057301B">
        <w:rPr>
          <w:b/>
        </w:rPr>
        <w:t>Záměru projektu</w:t>
      </w:r>
      <w:r w:rsidRPr="0057301B">
        <w:t xml:space="preserve"> a </w:t>
      </w:r>
      <w:r w:rsidR="00B65F92" w:rsidRPr="0057301B">
        <w:rPr>
          <w:b/>
        </w:rPr>
        <w:t>Zjednodušené Dokumentace ve stádiu 2</w:t>
      </w:r>
      <w:r w:rsidR="00B65F92" w:rsidRPr="0057301B">
        <w:t xml:space="preserve"> </w:t>
      </w:r>
    </w:p>
    <w:p w14:paraId="5636BAB4" w14:textId="77777777" w:rsidR="004F0093" w:rsidRDefault="004F0093" w:rsidP="004F0093">
      <w:pPr>
        <w:pStyle w:val="Nadpisbezsl1-2"/>
      </w:pPr>
      <w:r>
        <w:t>1.</w:t>
      </w:r>
      <w:r>
        <w:tab/>
        <w:t>Základní služby</w:t>
      </w:r>
    </w:p>
    <w:tbl>
      <w:tblPr>
        <w:tblStyle w:val="Tabulka10"/>
        <w:tblW w:w="9202" w:type="dxa"/>
        <w:tblLayout w:type="fixed"/>
        <w:tblLook w:val="04A0" w:firstRow="1" w:lastRow="0" w:firstColumn="1" w:lastColumn="0" w:noHBand="0" w:noVBand="1"/>
      </w:tblPr>
      <w:tblGrid>
        <w:gridCol w:w="788"/>
        <w:gridCol w:w="3119"/>
        <w:gridCol w:w="992"/>
        <w:gridCol w:w="850"/>
        <w:gridCol w:w="1701"/>
        <w:gridCol w:w="1752"/>
      </w:tblGrid>
      <w:tr w:rsidR="004F0093" w:rsidRPr="002344F6" w14:paraId="3F4A583A" w14:textId="77777777" w:rsidTr="00BC65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0CA57378" w14:textId="77777777" w:rsidR="004F0093" w:rsidRPr="002344F6" w:rsidRDefault="004F0093" w:rsidP="002344F6">
            <w:pPr>
              <w:pStyle w:val="Tabulka-8"/>
              <w:rPr>
                <w:b/>
              </w:rPr>
            </w:pPr>
            <w:r w:rsidRPr="002344F6">
              <w:rPr>
                <w:b/>
              </w:rPr>
              <w:t>Položka</w:t>
            </w:r>
          </w:p>
        </w:tc>
        <w:tc>
          <w:tcPr>
            <w:tcW w:w="3119" w:type="dxa"/>
          </w:tcPr>
          <w:p w14:paraId="424B8189"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65B52E6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850" w:type="dxa"/>
          </w:tcPr>
          <w:p w14:paraId="72C2D446"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701" w:type="dxa"/>
          </w:tcPr>
          <w:p w14:paraId="375688FA"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752" w:type="dxa"/>
          </w:tcPr>
          <w:p w14:paraId="0DD1A8EE"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57301B" w:rsidRPr="0057301B" w14:paraId="404AFD2A"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22277187" w14:textId="77777777" w:rsidR="004F0093" w:rsidRPr="0057301B" w:rsidRDefault="004F0093" w:rsidP="002344F6">
            <w:pPr>
              <w:pStyle w:val="Tabulka-8"/>
            </w:pPr>
            <w:r w:rsidRPr="0057301B">
              <w:t>1</w:t>
            </w:r>
          </w:p>
        </w:tc>
        <w:tc>
          <w:tcPr>
            <w:tcW w:w="3119" w:type="dxa"/>
          </w:tcPr>
          <w:p w14:paraId="5E3B1452" w14:textId="4400A2D2" w:rsidR="004F0093" w:rsidRPr="0057301B" w:rsidRDefault="004F0093" w:rsidP="00CF4227">
            <w:pPr>
              <w:pStyle w:val="Tabulka-8"/>
              <w:jc w:val="both"/>
              <w:cnfStyle w:val="000000000000" w:firstRow="0" w:lastRow="0" w:firstColumn="0" w:lastColumn="0" w:oddVBand="0" w:evenVBand="0" w:oddHBand="0" w:evenHBand="0" w:firstRowFirstColumn="0" w:firstRowLastColumn="0" w:lastRowFirstColumn="0" w:lastRowLastColumn="0"/>
            </w:pPr>
            <w:r w:rsidRPr="0057301B">
              <w:t xml:space="preserve">Záměr projektu (v rozsahu Směrnice č. V – 2/2012  v platném znění a dle požadavku </w:t>
            </w:r>
            <w:r w:rsidR="00B65F92" w:rsidRPr="0057301B">
              <w:t xml:space="preserve">TP </w:t>
            </w:r>
          </w:p>
        </w:tc>
        <w:tc>
          <w:tcPr>
            <w:tcW w:w="992" w:type="dxa"/>
          </w:tcPr>
          <w:p w14:paraId="1B87642F"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57301B">
              <w:t>hod</w:t>
            </w:r>
          </w:p>
        </w:tc>
        <w:tc>
          <w:tcPr>
            <w:tcW w:w="850" w:type="dxa"/>
          </w:tcPr>
          <w:p w14:paraId="341B231C"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101EC051"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06C4A06C"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17D80C53"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17DF1B5D" w14:textId="77777777" w:rsidR="00CF1D0D" w:rsidRPr="0057301B" w:rsidRDefault="00CF1D0D" w:rsidP="00CF1D0D">
            <w:pPr>
              <w:pStyle w:val="Tabulka-8"/>
            </w:pPr>
            <w:r w:rsidRPr="0057301B">
              <w:t>2</w:t>
            </w:r>
          </w:p>
        </w:tc>
        <w:tc>
          <w:tcPr>
            <w:tcW w:w="3119" w:type="dxa"/>
          </w:tcPr>
          <w:p w14:paraId="65296FDC" w14:textId="77777777" w:rsidR="00CF1D0D" w:rsidRPr="0057301B" w:rsidRDefault="00CF1D0D" w:rsidP="00CF1D0D">
            <w:pPr>
              <w:pStyle w:val="Tabulka-8"/>
              <w:jc w:val="both"/>
              <w:cnfStyle w:val="000000000000" w:firstRow="0" w:lastRow="0" w:firstColumn="0" w:lastColumn="0" w:oddVBand="0" w:evenVBand="0" w:oddHBand="0" w:evenHBand="0" w:firstRowFirstColumn="0" w:firstRowLastColumn="0" w:lastRowFirstColumn="0" w:lastRowLastColumn="0"/>
            </w:pPr>
            <w:r w:rsidRPr="0057301B">
              <w:t>Definitivní odevzdání Záměru projektu, dle SOD v listinné formě (dle požadavku TP)</w:t>
            </w:r>
          </w:p>
        </w:tc>
        <w:tc>
          <w:tcPr>
            <w:tcW w:w="992" w:type="dxa"/>
          </w:tcPr>
          <w:p w14:paraId="01B54A27"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r w:rsidRPr="0057301B">
              <w:t>komplet</w:t>
            </w:r>
          </w:p>
        </w:tc>
        <w:tc>
          <w:tcPr>
            <w:tcW w:w="850" w:type="dxa"/>
          </w:tcPr>
          <w:p w14:paraId="22EA7DFB"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18EFC86D"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41E8B798"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5AF741C9"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565D9847" w14:textId="77777777" w:rsidR="00CF1D0D" w:rsidRPr="0057301B" w:rsidRDefault="00CF1D0D" w:rsidP="00CF1D0D">
            <w:pPr>
              <w:pStyle w:val="Tabulka-8"/>
            </w:pPr>
            <w:r w:rsidRPr="0057301B">
              <w:t>3</w:t>
            </w:r>
          </w:p>
        </w:tc>
        <w:tc>
          <w:tcPr>
            <w:tcW w:w="3119" w:type="dxa"/>
          </w:tcPr>
          <w:p w14:paraId="5FA7CA9C" w14:textId="77777777" w:rsidR="00CF1D0D" w:rsidRPr="0057301B" w:rsidRDefault="00CF1D0D" w:rsidP="00CF1D0D">
            <w:pPr>
              <w:pStyle w:val="Tabulka-8"/>
              <w:jc w:val="both"/>
              <w:cnfStyle w:val="000000000000" w:firstRow="0" w:lastRow="0" w:firstColumn="0" w:lastColumn="0" w:oddVBand="0" w:evenVBand="0" w:oddHBand="0" w:evenHBand="0" w:firstRowFirstColumn="0" w:firstRowLastColumn="0" w:lastRowFirstColumn="0" w:lastRowLastColumn="0"/>
            </w:pPr>
            <w:r w:rsidRPr="0057301B">
              <w:t>Definitivní odevzdání Záměru projektu dle SOD v elektronické formě (dle požadavku TP)</w:t>
            </w:r>
          </w:p>
        </w:tc>
        <w:tc>
          <w:tcPr>
            <w:tcW w:w="992" w:type="dxa"/>
          </w:tcPr>
          <w:p w14:paraId="4314B550"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r w:rsidRPr="0057301B">
              <w:t>komplet</w:t>
            </w:r>
          </w:p>
        </w:tc>
        <w:tc>
          <w:tcPr>
            <w:tcW w:w="850" w:type="dxa"/>
          </w:tcPr>
          <w:p w14:paraId="0C7C9475"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2258108A"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277F5547"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32D3F611" w14:textId="77777777" w:rsidTr="006E4786">
        <w:tc>
          <w:tcPr>
            <w:cnfStyle w:val="001000000000" w:firstRow="0" w:lastRow="0" w:firstColumn="1" w:lastColumn="0" w:oddVBand="0" w:evenVBand="0" w:oddHBand="0" w:evenHBand="0" w:firstRowFirstColumn="0" w:firstRowLastColumn="0" w:lastRowFirstColumn="0" w:lastRowLastColumn="0"/>
            <w:tcW w:w="3907" w:type="dxa"/>
            <w:gridSpan w:val="2"/>
          </w:tcPr>
          <w:p w14:paraId="5AA39050" w14:textId="77777777" w:rsidR="00121137" w:rsidRPr="0057301B" w:rsidRDefault="00121137" w:rsidP="00121137">
            <w:pPr>
              <w:pStyle w:val="Tabulka-8"/>
            </w:pPr>
            <w:r w:rsidRPr="0057301B">
              <w:t xml:space="preserve">Celkem za Záměr projektu </w:t>
            </w:r>
            <w:r w:rsidRPr="0057301B">
              <w:rPr>
                <w:lang w:val="en-US"/>
              </w:rPr>
              <w:t>(</w:t>
            </w:r>
            <w:r w:rsidRPr="0057301B">
              <w:t>45% ceny díla</w:t>
            </w:r>
            <w:r w:rsidRPr="0057301B">
              <w:rPr>
                <w:lang w:val="en-US"/>
              </w:rPr>
              <w:t>)</w:t>
            </w:r>
            <w:r w:rsidRPr="0057301B">
              <w:t>:</w:t>
            </w:r>
          </w:p>
        </w:tc>
        <w:tc>
          <w:tcPr>
            <w:tcW w:w="992" w:type="dxa"/>
          </w:tcPr>
          <w:p w14:paraId="4FE4342A" w14:textId="77777777" w:rsidR="00121137" w:rsidRPr="0057301B"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rsidRPr="0057301B">
              <w:t>-</w:t>
            </w:r>
          </w:p>
        </w:tc>
        <w:tc>
          <w:tcPr>
            <w:tcW w:w="850" w:type="dxa"/>
          </w:tcPr>
          <w:p w14:paraId="00B206B4" w14:textId="77777777" w:rsidR="00121137" w:rsidRPr="0057301B"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rsidRPr="0057301B">
              <w:t>-</w:t>
            </w:r>
          </w:p>
        </w:tc>
        <w:tc>
          <w:tcPr>
            <w:tcW w:w="1701" w:type="dxa"/>
          </w:tcPr>
          <w:p w14:paraId="48B7D9E4" w14:textId="77777777" w:rsidR="00121137" w:rsidRPr="0057301B"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rsidRPr="0057301B">
              <w:t>-</w:t>
            </w:r>
          </w:p>
        </w:tc>
        <w:tc>
          <w:tcPr>
            <w:tcW w:w="1752" w:type="dxa"/>
          </w:tcPr>
          <w:p w14:paraId="502EEA01" w14:textId="77777777" w:rsidR="00121137" w:rsidRPr="0057301B" w:rsidRDefault="00121137" w:rsidP="006E4786">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6016FA34"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0893AB84" w14:textId="77777777" w:rsidR="00CF1D0D" w:rsidRPr="0057301B" w:rsidRDefault="00CF1D0D" w:rsidP="00CF1D0D">
            <w:pPr>
              <w:pStyle w:val="Tabulka-8"/>
            </w:pPr>
            <w:r w:rsidRPr="0057301B">
              <w:t>4</w:t>
            </w:r>
          </w:p>
        </w:tc>
        <w:tc>
          <w:tcPr>
            <w:tcW w:w="3119" w:type="dxa"/>
          </w:tcPr>
          <w:p w14:paraId="2427A96B" w14:textId="77777777" w:rsidR="00CF1D0D" w:rsidRPr="0057301B" w:rsidRDefault="00CF1D0D" w:rsidP="00CF1D0D">
            <w:pPr>
              <w:pStyle w:val="Tabulka-8"/>
              <w:jc w:val="both"/>
              <w:cnfStyle w:val="000000000000" w:firstRow="0" w:lastRow="0" w:firstColumn="0" w:lastColumn="0" w:oddVBand="0" w:evenVBand="0" w:oddHBand="0" w:evenHBand="0" w:firstRowFirstColumn="0" w:firstRowLastColumn="0" w:lastRowFirstColumn="0" w:lastRowLastColumn="0"/>
            </w:pPr>
            <w:r w:rsidRPr="0057301B">
              <w:t>Zjednodušená Dokumentace ve stádiu 2</w:t>
            </w:r>
          </w:p>
        </w:tc>
        <w:tc>
          <w:tcPr>
            <w:tcW w:w="992" w:type="dxa"/>
          </w:tcPr>
          <w:p w14:paraId="209B25C5"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r w:rsidRPr="0057301B">
              <w:t>hod</w:t>
            </w:r>
          </w:p>
        </w:tc>
        <w:tc>
          <w:tcPr>
            <w:tcW w:w="850" w:type="dxa"/>
          </w:tcPr>
          <w:p w14:paraId="7B04BD5F"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7FE1D84C"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1633E64E"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693A0280"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6C897BBF" w14:textId="77777777" w:rsidR="00CF1D0D" w:rsidRPr="0057301B" w:rsidRDefault="00CF1D0D" w:rsidP="00CF1D0D">
            <w:pPr>
              <w:pStyle w:val="Tabulka-8"/>
            </w:pPr>
            <w:r w:rsidRPr="0057301B">
              <w:t>5</w:t>
            </w:r>
          </w:p>
        </w:tc>
        <w:tc>
          <w:tcPr>
            <w:tcW w:w="3119" w:type="dxa"/>
          </w:tcPr>
          <w:p w14:paraId="715D4CF0" w14:textId="77777777" w:rsidR="00CF1D0D" w:rsidRPr="0057301B" w:rsidRDefault="00CF1D0D" w:rsidP="00CF1D0D">
            <w:pPr>
              <w:pStyle w:val="Tabulka-8"/>
              <w:jc w:val="both"/>
              <w:cnfStyle w:val="000000000000" w:firstRow="0" w:lastRow="0" w:firstColumn="0" w:lastColumn="0" w:oddVBand="0" w:evenVBand="0" w:oddHBand="0" w:evenHBand="0" w:firstRowFirstColumn="0" w:firstRowLastColumn="0" w:lastRowFirstColumn="0" w:lastRowLastColumn="0"/>
            </w:pPr>
            <w:r w:rsidRPr="0057301B">
              <w:t>Definitivní odevzdání Zjednodušené Dokumentace ve stádiu 2, dle SOD v listinné formě (dle požadavku TP)</w:t>
            </w:r>
          </w:p>
        </w:tc>
        <w:tc>
          <w:tcPr>
            <w:tcW w:w="992" w:type="dxa"/>
          </w:tcPr>
          <w:p w14:paraId="235D8B73"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r w:rsidRPr="0057301B">
              <w:t>komplet</w:t>
            </w:r>
          </w:p>
        </w:tc>
        <w:tc>
          <w:tcPr>
            <w:tcW w:w="850" w:type="dxa"/>
          </w:tcPr>
          <w:p w14:paraId="56BB82C8"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729521D9"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5E4070F3"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0D68FE7A"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717EDBBD" w14:textId="77777777" w:rsidR="00CF1D0D" w:rsidRPr="0057301B" w:rsidRDefault="00CF1D0D" w:rsidP="00CF1D0D">
            <w:pPr>
              <w:pStyle w:val="Tabulka-8"/>
            </w:pPr>
            <w:r w:rsidRPr="0057301B">
              <w:t>6</w:t>
            </w:r>
          </w:p>
        </w:tc>
        <w:tc>
          <w:tcPr>
            <w:tcW w:w="3119" w:type="dxa"/>
          </w:tcPr>
          <w:p w14:paraId="2AC0C970" w14:textId="77777777" w:rsidR="00CF1D0D" w:rsidRPr="0057301B" w:rsidRDefault="00CF1D0D" w:rsidP="00CF1D0D">
            <w:pPr>
              <w:pStyle w:val="Tabulka-8"/>
              <w:jc w:val="both"/>
              <w:cnfStyle w:val="000000000000" w:firstRow="0" w:lastRow="0" w:firstColumn="0" w:lastColumn="0" w:oddVBand="0" w:evenVBand="0" w:oddHBand="0" w:evenHBand="0" w:firstRowFirstColumn="0" w:firstRowLastColumn="0" w:lastRowFirstColumn="0" w:lastRowLastColumn="0"/>
            </w:pPr>
            <w:r w:rsidRPr="0057301B">
              <w:t>Definitivní odevzdání Zjednodušené Dokumentace ve stádiu 2 dle SOD v elektronické formě (dle požadavku TP)</w:t>
            </w:r>
          </w:p>
        </w:tc>
        <w:tc>
          <w:tcPr>
            <w:tcW w:w="992" w:type="dxa"/>
          </w:tcPr>
          <w:p w14:paraId="40FC9731"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r w:rsidRPr="0057301B">
              <w:t>komplet</w:t>
            </w:r>
          </w:p>
        </w:tc>
        <w:tc>
          <w:tcPr>
            <w:tcW w:w="850" w:type="dxa"/>
          </w:tcPr>
          <w:p w14:paraId="354113E9"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1CA594B5"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1746AD09"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6EB75ADE" w14:textId="77777777" w:rsidTr="006E4786">
        <w:tc>
          <w:tcPr>
            <w:cnfStyle w:val="001000000000" w:firstRow="0" w:lastRow="0" w:firstColumn="1" w:lastColumn="0" w:oddVBand="0" w:evenVBand="0" w:oddHBand="0" w:evenHBand="0" w:firstRowFirstColumn="0" w:firstRowLastColumn="0" w:lastRowFirstColumn="0" w:lastRowLastColumn="0"/>
            <w:tcW w:w="3907" w:type="dxa"/>
            <w:gridSpan w:val="2"/>
          </w:tcPr>
          <w:p w14:paraId="0FF73762" w14:textId="77777777" w:rsidR="00121137" w:rsidRPr="0057301B" w:rsidRDefault="00121137" w:rsidP="00121137">
            <w:pPr>
              <w:pStyle w:val="Tabulka-8"/>
            </w:pPr>
            <w:r w:rsidRPr="0057301B">
              <w:t xml:space="preserve">Celkem za ZDS2 </w:t>
            </w:r>
            <w:r w:rsidRPr="0057301B">
              <w:rPr>
                <w:lang w:val="en-US"/>
              </w:rPr>
              <w:t>(</w:t>
            </w:r>
            <w:r w:rsidRPr="0057301B">
              <w:t>55% ceny díla</w:t>
            </w:r>
            <w:r w:rsidRPr="0057301B">
              <w:rPr>
                <w:lang w:val="en-US"/>
              </w:rPr>
              <w:t>)</w:t>
            </w:r>
            <w:r w:rsidRPr="0057301B">
              <w:t>:</w:t>
            </w:r>
          </w:p>
        </w:tc>
        <w:tc>
          <w:tcPr>
            <w:tcW w:w="992" w:type="dxa"/>
          </w:tcPr>
          <w:p w14:paraId="1A1472C3" w14:textId="77777777" w:rsidR="00121137" w:rsidRPr="0057301B"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rsidRPr="0057301B">
              <w:t>-</w:t>
            </w:r>
          </w:p>
        </w:tc>
        <w:tc>
          <w:tcPr>
            <w:tcW w:w="850" w:type="dxa"/>
          </w:tcPr>
          <w:p w14:paraId="1D83533F" w14:textId="77777777" w:rsidR="00121137" w:rsidRPr="0057301B"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rsidRPr="0057301B">
              <w:t>-</w:t>
            </w:r>
          </w:p>
        </w:tc>
        <w:tc>
          <w:tcPr>
            <w:tcW w:w="1701" w:type="dxa"/>
          </w:tcPr>
          <w:p w14:paraId="521D5866" w14:textId="77777777" w:rsidR="00121137" w:rsidRPr="0057301B"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rsidRPr="0057301B">
              <w:t>-</w:t>
            </w:r>
          </w:p>
        </w:tc>
        <w:tc>
          <w:tcPr>
            <w:tcW w:w="1752" w:type="dxa"/>
          </w:tcPr>
          <w:p w14:paraId="4AD529F4" w14:textId="77777777" w:rsidR="00121137" w:rsidRPr="0057301B" w:rsidRDefault="00121137" w:rsidP="00121137">
            <w:pPr>
              <w:pStyle w:val="Tabulka-8"/>
              <w:cnfStyle w:val="000000000000" w:firstRow="0" w:lastRow="0" w:firstColumn="0" w:lastColumn="0" w:oddVBand="0" w:evenVBand="0" w:oddHBand="0" w:evenHBand="0" w:firstRowFirstColumn="0" w:firstRowLastColumn="0" w:lastRowFirstColumn="0" w:lastRowLastColumn="0"/>
            </w:pPr>
          </w:p>
        </w:tc>
      </w:tr>
      <w:tr w:rsidR="00121137" w:rsidRPr="00110376" w14:paraId="22145AAE" w14:textId="77777777" w:rsidTr="006E4786">
        <w:tc>
          <w:tcPr>
            <w:cnfStyle w:val="001000000000" w:firstRow="0" w:lastRow="0" w:firstColumn="1" w:lastColumn="0" w:oddVBand="0" w:evenVBand="0" w:oddHBand="0" w:evenHBand="0" w:firstRowFirstColumn="0" w:firstRowLastColumn="0" w:lastRowFirstColumn="0" w:lastRowLastColumn="0"/>
            <w:tcW w:w="3907" w:type="dxa"/>
            <w:gridSpan w:val="2"/>
            <w:vAlign w:val="top"/>
          </w:tcPr>
          <w:tbl>
            <w:tblPr>
              <w:tblStyle w:val="Tabulka10"/>
              <w:tblW w:w="9202" w:type="dxa"/>
              <w:tblLayout w:type="fixed"/>
              <w:tblLook w:val="04A0" w:firstRow="1" w:lastRow="0" w:firstColumn="1" w:lastColumn="0" w:noHBand="0" w:noVBand="1"/>
            </w:tblPr>
            <w:tblGrid>
              <w:gridCol w:w="3907"/>
              <w:gridCol w:w="992"/>
              <w:gridCol w:w="850"/>
              <w:gridCol w:w="1701"/>
              <w:gridCol w:w="1752"/>
            </w:tblGrid>
            <w:tr w:rsidR="00121137" w:rsidRPr="00C25E00" w14:paraId="1D6424FD" w14:textId="77777777" w:rsidTr="006E47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Pr>
                <w:p w14:paraId="4B530821" w14:textId="77777777" w:rsidR="00121137" w:rsidRPr="00121137" w:rsidRDefault="00121137" w:rsidP="00121137">
                  <w:pPr>
                    <w:pStyle w:val="Tabulka-8"/>
                    <w:rPr>
                      <w:b/>
                    </w:rPr>
                  </w:pPr>
                  <w:r w:rsidRPr="00121137">
                    <w:rPr>
                      <w:b/>
                    </w:rPr>
                    <w:t>Celkem za základní služby:</w:t>
                  </w:r>
                </w:p>
              </w:tc>
              <w:tc>
                <w:tcPr>
                  <w:tcW w:w="992" w:type="dxa"/>
                </w:tcPr>
                <w:p w14:paraId="4B6BA644"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850" w:type="dxa"/>
                </w:tcPr>
                <w:p w14:paraId="7BD65518"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1701" w:type="dxa"/>
                </w:tcPr>
                <w:p w14:paraId="688B641D"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1752" w:type="dxa"/>
                </w:tcPr>
                <w:p w14:paraId="468CAA0A"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r>
          </w:tbl>
          <w:p w14:paraId="25EBD235" w14:textId="77777777" w:rsidR="00121137" w:rsidRDefault="00121137" w:rsidP="00121137"/>
        </w:tc>
        <w:tc>
          <w:tcPr>
            <w:tcW w:w="992" w:type="dxa"/>
          </w:tcPr>
          <w:p w14:paraId="62EBFBFD"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850" w:type="dxa"/>
          </w:tcPr>
          <w:p w14:paraId="122F16B8"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1701" w:type="dxa"/>
          </w:tcPr>
          <w:p w14:paraId="33874359"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1752" w:type="dxa"/>
            <w:vAlign w:val="top"/>
          </w:tcPr>
          <w:p w14:paraId="672F7124" w14:textId="77777777" w:rsidR="00121137" w:rsidRDefault="00121137" w:rsidP="00121137">
            <w:pPr>
              <w:cnfStyle w:val="000000000000" w:firstRow="0" w:lastRow="0" w:firstColumn="0" w:lastColumn="0" w:oddVBand="0" w:evenVBand="0" w:oddHBand="0" w:evenHBand="0" w:firstRowFirstColumn="0" w:firstRowLastColumn="0" w:lastRowFirstColumn="0" w:lastRowLastColumn="0"/>
            </w:pPr>
          </w:p>
        </w:tc>
      </w:tr>
    </w:tbl>
    <w:p w14:paraId="2B5523D9" w14:textId="5DD1A391" w:rsidR="004F0093" w:rsidRDefault="004F0093" w:rsidP="004F0093">
      <w:pPr>
        <w:pStyle w:val="Textbezodsazen"/>
      </w:pPr>
      <w:r>
        <w:t>*) nevyplněné údaje [</w:t>
      </w:r>
      <w:r w:rsidRPr="008A4D1B">
        <w:rPr>
          <w:highlight w:val="yellow"/>
        </w:rPr>
        <w:t>VLOŽÍ ZHOTOVITEL]</w:t>
      </w:r>
    </w:p>
    <w:p w14:paraId="7C4D0722" w14:textId="77777777" w:rsidR="004F0093" w:rsidRDefault="004F0093" w:rsidP="004F0093">
      <w:pPr>
        <w:pStyle w:val="Textbezodsazen"/>
      </w:pPr>
      <w:r>
        <w:t>Všechny ceny jsou uvedené v Kč bez DPH.</w:t>
      </w:r>
    </w:p>
    <w:p w14:paraId="3A4C7369" w14:textId="77777777" w:rsidR="00CF4227" w:rsidRDefault="00CF4227" w:rsidP="004F0093">
      <w:pPr>
        <w:pStyle w:val="Textbezodsazen"/>
      </w:pPr>
    </w:p>
    <w:p w14:paraId="53C3D8C5" w14:textId="77777777" w:rsidR="00110376" w:rsidRPr="0057301B" w:rsidRDefault="00CF1D0D" w:rsidP="00110376">
      <w:pPr>
        <w:pStyle w:val="Nadpisbezsl1-2"/>
      </w:pPr>
      <w:r w:rsidRPr="0057301B">
        <w:t>2</w:t>
      </w:r>
      <w:r w:rsidR="00110376" w:rsidRPr="0057301B">
        <w:t>.</w:t>
      </w:r>
      <w:r w:rsidR="00110376" w:rsidRPr="0057301B">
        <w:tab/>
        <w:t>Cena Díla</w:t>
      </w:r>
    </w:p>
    <w:p w14:paraId="1B5FD8E8"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6ECED5F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10FFDE" w14:textId="77777777" w:rsidR="004F0093" w:rsidRPr="00236DCC" w:rsidRDefault="004F0093" w:rsidP="002344F6">
            <w:pPr>
              <w:pStyle w:val="Tabulka-9"/>
              <w:rPr>
                <w:rStyle w:val="Tun"/>
              </w:rPr>
            </w:pPr>
            <w:r w:rsidRPr="00236DCC">
              <w:rPr>
                <w:rStyle w:val="Tun"/>
              </w:rPr>
              <w:t>Cena Díla (bez DPH)</w:t>
            </w:r>
          </w:p>
        </w:tc>
        <w:tc>
          <w:tcPr>
            <w:tcW w:w="2947" w:type="dxa"/>
          </w:tcPr>
          <w:p w14:paraId="7234BB57"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6C03F4AF"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570DAAE1"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0FF3FA7E"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1DDD7470"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53C8BD29"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2D346AE4" w14:textId="77777777" w:rsidTr="00677C2D">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4261638A" w14:textId="77777777" w:rsidR="004F0093" w:rsidRPr="00677C2D" w:rsidRDefault="004F0093" w:rsidP="002344F6">
            <w:pPr>
              <w:pStyle w:val="Tabulka-9"/>
              <w:rPr>
                <w:b/>
              </w:rPr>
            </w:pPr>
            <w:r w:rsidRPr="00677C2D">
              <w:rPr>
                <w:b/>
              </w:rPr>
              <w:t xml:space="preserve">z toho: </w:t>
            </w:r>
          </w:p>
        </w:tc>
      </w:tr>
      <w:tr w:rsidR="0057301B" w:rsidRPr="0057301B" w14:paraId="3CDA38AE" w14:textId="77777777" w:rsidTr="00677C2D">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4EF58ACA" w14:textId="77777777" w:rsidR="004F0093" w:rsidRPr="0057301B" w:rsidRDefault="004F0093" w:rsidP="00121137">
            <w:pPr>
              <w:pStyle w:val="Tabulka-9"/>
              <w:rPr>
                <w:b/>
              </w:rPr>
            </w:pPr>
            <w:r w:rsidRPr="0057301B">
              <w:rPr>
                <w:b/>
              </w:rPr>
              <w:t xml:space="preserve">Cena za zpracování </w:t>
            </w:r>
            <w:r w:rsidR="00740EE9" w:rsidRPr="0057301B">
              <w:rPr>
                <w:b/>
              </w:rPr>
              <w:t>Záměru projektu</w:t>
            </w:r>
            <w:r w:rsidRPr="0057301B">
              <w:rPr>
                <w:b/>
              </w:rPr>
              <w:t xml:space="preserve"> </w:t>
            </w:r>
            <w:r w:rsidR="00BC652A" w:rsidRPr="0057301B">
              <w:rPr>
                <w:b/>
              </w:rPr>
              <w:t>(</w:t>
            </w:r>
            <w:r w:rsidR="00121137" w:rsidRPr="0057301B">
              <w:rPr>
                <w:b/>
              </w:rPr>
              <w:t>45</w:t>
            </w:r>
            <w:r w:rsidR="00BC652A" w:rsidRPr="0057301B">
              <w:rPr>
                <w:b/>
              </w:rPr>
              <w:t xml:space="preserve">% z </w:t>
            </w:r>
            <w:r w:rsidR="00121137" w:rsidRPr="0057301B">
              <w:rPr>
                <w:b/>
              </w:rPr>
              <w:t>ceny</w:t>
            </w:r>
            <w:r w:rsidR="00BC652A" w:rsidRPr="0057301B">
              <w:rPr>
                <w:b/>
              </w:rPr>
              <w:t xml:space="preserve"> díla)</w:t>
            </w:r>
          </w:p>
        </w:tc>
      </w:tr>
      <w:tr w:rsidR="0057301B" w:rsidRPr="0057301B" w14:paraId="46C1952B"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1ABD4820" w14:textId="77777777" w:rsidR="004F0093" w:rsidRPr="0057301B" w:rsidRDefault="004F0093" w:rsidP="002344F6">
            <w:pPr>
              <w:pStyle w:val="Tabulka-9"/>
            </w:pPr>
            <w:r w:rsidRPr="0057301B">
              <w:t>"[</w:t>
            </w:r>
            <w:r w:rsidRPr="0057301B">
              <w:rPr>
                <w:highlight w:val="yellow"/>
              </w:rPr>
              <w:t>VLOŽÍ ZHOTOVITEL</w:t>
            </w:r>
            <w:r w:rsidRPr="0057301B">
              <w:t>]" Kč</w:t>
            </w:r>
          </w:p>
        </w:tc>
        <w:tc>
          <w:tcPr>
            <w:tcW w:w="2947" w:type="dxa"/>
          </w:tcPr>
          <w:p w14:paraId="6A84B017" w14:textId="77777777" w:rsidR="004F0093" w:rsidRPr="0057301B"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7301B">
              <w:t>"[</w:t>
            </w:r>
            <w:r w:rsidRPr="0057301B">
              <w:rPr>
                <w:highlight w:val="yellow"/>
              </w:rPr>
              <w:t>VLOŽÍ ZHOTOVITEL</w:t>
            </w:r>
            <w:r w:rsidRPr="0057301B">
              <w:t>]" Kč</w:t>
            </w:r>
          </w:p>
        </w:tc>
        <w:tc>
          <w:tcPr>
            <w:tcW w:w="2948" w:type="dxa"/>
          </w:tcPr>
          <w:p w14:paraId="7F645298" w14:textId="77777777" w:rsidR="004F0093" w:rsidRPr="0057301B"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7301B">
              <w:t>"[</w:t>
            </w:r>
            <w:r w:rsidRPr="0057301B">
              <w:rPr>
                <w:highlight w:val="yellow"/>
              </w:rPr>
              <w:t>VLOŽÍ ZHOTOVITEL</w:t>
            </w:r>
            <w:r w:rsidRPr="0057301B">
              <w:t>]" Kč</w:t>
            </w:r>
          </w:p>
        </w:tc>
      </w:tr>
      <w:tr w:rsidR="0057301B" w:rsidRPr="0057301B" w14:paraId="71840512" w14:textId="77777777" w:rsidTr="00677C2D">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0B846785" w14:textId="0AC35FC5" w:rsidR="004F0093" w:rsidRPr="0057301B" w:rsidRDefault="004F0093" w:rsidP="00121137">
            <w:pPr>
              <w:pStyle w:val="Tabulka-9"/>
              <w:rPr>
                <w:b/>
              </w:rPr>
            </w:pPr>
            <w:r w:rsidRPr="0057301B">
              <w:rPr>
                <w:b/>
              </w:rPr>
              <w:t xml:space="preserve">Cena za </w:t>
            </w:r>
            <w:r w:rsidR="00740EE9" w:rsidRPr="0057301B">
              <w:rPr>
                <w:b/>
              </w:rPr>
              <w:t xml:space="preserve">zpracování </w:t>
            </w:r>
            <w:r w:rsidR="007E5ED5" w:rsidRPr="0057301B">
              <w:rPr>
                <w:b/>
              </w:rPr>
              <w:t>Zjednodušené Dokumentace ve stádiu 2</w:t>
            </w:r>
            <w:r w:rsidR="00BC652A" w:rsidRPr="0057301B">
              <w:rPr>
                <w:b/>
              </w:rPr>
              <w:t xml:space="preserve"> (</w:t>
            </w:r>
            <w:r w:rsidR="00121137" w:rsidRPr="0057301B">
              <w:rPr>
                <w:b/>
              </w:rPr>
              <w:t>55</w:t>
            </w:r>
            <w:r w:rsidR="00BC652A" w:rsidRPr="0057301B">
              <w:rPr>
                <w:b/>
              </w:rPr>
              <w:t xml:space="preserve">% z </w:t>
            </w:r>
            <w:r w:rsidR="00121137" w:rsidRPr="0057301B">
              <w:rPr>
                <w:b/>
              </w:rPr>
              <w:t>ceny</w:t>
            </w:r>
            <w:r w:rsidR="00BC652A" w:rsidRPr="0057301B">
              <w:rPr>
                <w:b/>
              </w:rPr>
              <w:t xml:space="preserve"> díla)</w:t>
            </w:r>
          </w:p>
        </w:tc>
      </w:tr>
      <w:tr w:rsidR="0057301B" w:rsidRPr="0057301B" w14:paraId="38BB102F"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70C386BC" w14:textId="77777777" w:rsidR="004F0093" w:rsidRPr="0057301B" w:rsidRDefault="004F0093" w:rsidP="002344F6">
            <w:pPr>
              <w:pStyle w:val="Tabulka-9"/>
            </w:pPr>
            <w:r w:rsidRPr="0057301B">
              <w:t>"[</w:t>
            </w:r>
            <w:r w:rsidRPr="0057301B">
              <w:rPr>
                <w:highlight w:val="yellow"/>
              </w:rPr>
              <w:t>VLOŽÍ ZHOTOVITEL</w:t>
            </w:r>
            <w:r w:rsidRPr="0057301B">
              <w:t>]" Kč</w:t>
            </w:r>
          </w:p>
        </w:tc>
        <w:tc>
          <w:tcPr>
            <w:tcW w:w="2947" w:type="dxa"/>
          </w:tcPr>
          <w:p w14:paraId="1814DC9A" w14:textId="77777777" w:rsidR="004F0093" w:rsidRPr="0057301B"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7301B">
              <w:t>"[</w:t>
            </w:r>
            <w:r w:rsidRPr="0057301B">
              <w:rPr>
                <w:highlight w:val="yellow"/>
              </w:rPr>
              <w:t>VLOŽÍ ZHOTOVITEL</w:t>
            </w:r>
            <w:r w:rsidRPr="0057301B">
              <w:t>]" Kč</w:t>
            </w:r>
          </w:p>
        </w:tc>
        <w:tc>
          <w:tcPr>
            <w:tcW w:w="2948" w:type="dxa"/>
          </w:tcPr>
          <w:p w14:paraId="735FAE9F" w14:textId="77777777" w:rsidR="004F0093" w:rsidRPr="0057301B"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7301B">
              <w:t>"[</w:t>
            </w:r>
            <w:r w:rsidRPr="0057301B">
              <w:rPr>
                <w:highlight w:val="yellow"/>
              </w:rPr>
              <w:t>VLOŽÍ ZHOTOVITEL</w:t>
            </w:r>
            <w:r w:rsidRPr="0057301B">
              <w:t>]" Kč</w:t>
            </w:r>
          </w:p>
        </w:tc>
      </w:tr>
    </w:tbl>
    <w:p w14:paraId="7B68AFD1" w14:textId="77777777" w:rsidR="004F0093" w:rsidRPr="0057301B" w:rsidRDefault="004F0093" w:rsidP="004F0093">
      <w:pPr>
        <w:pStyle w:val="Textbezodsazen"/>
      </w:pPr>
    </w:p>
    <w:p w14:paraId="7A2DCF78" w14:textId="77777777" w:rsidR="004F0093" w:rsidRPr="0057301B" w:rsidRDefault="004F0093" w:rsidP="00740EE9">
      <w:pPr>
        <w:pStyle w:val="Nadpisbezsl1-2"/>
        <w:rPr>
          <w:rStyle w:val="Tun-ZRUIT"/>
        </w:rPr>
      </w:pPr>
      <w:r w:rsidRPr="0057301B">
        <w:rPr>
          <w:rStyle w:val="Tun-ZRUIT"/>
        </w:rPr>
        <w:lastRenderedPageBreak/>
        <w:t xml:space="preserve">Rozpis </w:t>
      </w:r>
      <w:r w:rsidRPr="0057301B">
        <w:t>jednotlivých</w:t>
      </w:r>
      <w:r w:rsidRPr="0057301B">
        <w:rPr>
          <w:rStyle w:val="Tun-ZRUIT"/>
        </w:rPr>
        <w:t xml:space="preserve"> položek Ceny Díla podle členění na Dílčí etapy zpracování </w:t>
      </w:r>
      <w:r w:rsidR="00740EE9" w:rsidRPr="0057301B">
        <w:rPr>
          <w:rStyle w:val="Tun-ZRUIT"/>
        </w:rPr>
        <w:t>díla</w:t>
      </w:r>
    </w:p>
    <w:tbl>
      <w:tblPr>
        <w:tblStyle w:val="Tabulka10"/>
        <w:tblW w:w="8868" w:type="dxa"/>
        <w:tblLook w:val="04A0" w:firstRow="1" w:lastRow="0" w:firstColumn="1" w:lastColumn="0" w:noHBand="0" w:noVBand="1"/>
      </w:tblPr>
      <w:tblGrid>
        <w:gridCol w:w="2914"/>
        <w:gridCol w:w="2977"/>
        <w:gridCol w:w="2977"/>
      </w:tblGrid>
      <w:tr w:rsidR="0057301B" w:rsidRPr="0057301B" w14:paraId="1CE88E4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A7D3A2F" w14:textId="77777777" w:rsidR="004F0093" w:rsidRPr="0057301B" w:rsidRDefault="004F0093" w:rsidP="002344F6">
            <w:pPr>
              <w:pStyle w:val="Tabulka-9"/>
              <w:rPr>
                <w:rStyle w:val="Tun"/>
              </w:rPr>
            </w:pPr>
            <w:r w:rsidRPr="0057301B">
              <w:rPr>
                <w:rStyle w:val="Tun"/>
              </w:rPr>
              <w:t>Specifikace položky</w:t>
            </w:r>
          </w:p>
        </w:tc>
        <w:tc>
          <w:tcPr>
            <w:tcW w:w="2977" w:type="dxa"/>
          </w:tcPr>
          <w:p w14:paraId="412E0633" w14:textId="77777777" w:rsidR="004F0093" w:rsidRPr="0057301B"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57301B">
              <w:rPr>
                <w:rStyle w:val="Tun"/>
              </w:rPr>
              <w:t>Cena položky (bez DPH)</w:t>
            </w:r>
          </w:p>
        </w:tc>
        <w:tc>
          <w:tcPr>
            <w:tcW w:w="2977" w:type="dxa"/>
          </w:tcPr>
          <w:p w14:paraId="1DB0A64D" w14:textId="77777777" w:rsidR="004F0093" w:rsidRPr="0057301B"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57301B">
              <w:rPr>
                <w:rStyle w:val="Tun"/>
              </w:rPr>
              <w:t>Cena položky (s DPH)</w:t>
            </w:r>
          </w:p>
        </w:tc>
      </w:tr>
      <w:tr w:rsidR="0057301B" w:rsidRPr="0057301B" w14:paraId="3609649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0A7C789" w14:textId="024214D5" w:rsidR="004F0093" w:rsidRPr="0057301B" w:rsidRDefault="004F0093" w:rsidP="00D36B56">
            <w:pPr>
              <w:pStyle w:val="Tabulka-9"/>
              <w:rPr>
                <w:rStyle w:val="Tun"/>
                <w:highlight w:val="yellow"/>
              </w:rPr>
            </w:pPr>
            <w:r w:rsidRPr="0057301B">
              <w:rPr>
                <w:rStyle w:val="Tun"/>
              </w:rPr>
              <w:t>1. Dílčí etapa</w:t>
            </w:r>
            <w:r w:rsidR="00C3619E" w:rsidRPr="0057301B">
              <w:rPr>
                <w:rFonts w:cs="Arial"/>
              </w:rPr>
              <w:t xml:space="preserve"> </w:t>
            </w:r>
          </w:p>
        </w:tc>
        <w:tc>
          <w:tcPr>
            <w:tcW w:w="2977" w:type="dxa"/>
          </w:tcPr>
          <w:p w14:paraId="49D88C24" w14:textId="2AEF690E" w:rsidR="007E5ED5" w:rsidRPr="0057301B" w:rsidRDefault="004F0093"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rPr>
            </w:pPr>
            <w:r w:rsidRPr="0057301B">
              <w:rPr>
                <w:rStyle w:val="Tun"/>
                <w:highlight w:val="yellow"/>
              </w:rPr>
              <w:t>[....] Kč</w:t>
            </w:r>
          </w:p>
          <w:p w14:paraId="7604A96D" w14:textId="3902F263" w:rsidR="00D36B56" w:rsidRPr="0057301B" w:rsidRDefault="00740EE9" w:rsidP="00D36B56">
            <w:pPr>
              <w:pStyle w:val="Tabulka-9"/>
              <w:numPr>
                <w:ilvl w:val="0"/>
                <w:numId w:val="24"/>
              </w:numPr>
              <w:jc w:val="center"/>
              <w:cnfStyle w:val="000000000000" w:firstRow="0" w:lastRow="0" w:firstColumn="0" w:lastColumn="0" w:oddVBand="0" w:evenVBand="0" w:oddHBand="0" w:evenHBand="0" w:firstRowFirstColumn="0" w:firstRowLastColumn="0" w:lastRowFirstColumn="0" w:lastRowLastColumn="0"/>
              <w:rPr>
                <w:rStyle w:val="Tun"/>
                <w:b w:val="0"/>
              </w:rPr>
            </w:pPr>
            <w:r w:rsidRPr="0057301B">
              <w:rPr>
                <w:rStyle w:val="Tun"/>
                <w:b w:val="0"/>
              </w:rPr>
              <w:t>dílčí fakturace</w:t>
            </w:r>
            <w:r w:rsidR="007E5ED5" w:rsidRPr="0057301B">
              <w:rPr>
                <w:rStyle w:val="Tun"/>
                <w:b w:val="0"/>
              </w:rPr>
              <w:t>,</w:t>
            </w:r>
            <w:r w:rsidR="00C3619E" w:rsidRPr="0057301B">
              <w:rPr>
                <w:rStyle w:val="Tun"/>
                <w:b w:val="0"/>
              </w:rPr>
              <w:t xml:space="preserve"> </w:t>
            </w:r>
          </w:p>
          <w:p w14:paraId="5F9EA903" w14:textId="255CD92F" w:rsidR="004F0093" w:rsidRPr="0057301B" w:rsidRDefault="00C3619E" w:rsidP="00D36B56">
            <w:pPr>
              <w:pStyle w:val="Tabulka-9"/>
              <w:ind w:left="720"/>
              <w:cnfStyle w:val="000000000000" w:firstRow="0" w:lastRow="0" w:firstColumn="0" w:lastColumn="0" w:oddVBand="0" w:evenVBand="0" w:oddHBand="0" w:evenHBand="0" w:firstRowFirstColumn="0" w:firstRowLastColumn="0" w:lastRowFirstColumn="0" w:lastRowLastColumn="0"/>
              <w:rPr>
                <w:rStyle w:val="Tun"/>
                <w:highlight w:val="yellow"/>
              </w:rPr>
            </w:pPr>
            <w:r w:rsidRPr="0057301B">
              <w:rPr>
                <w:rStyle w:val="Tun"/>
                <w:b w:val="0"/>
              </w:rPr>
              <w:t>25% z ceny díla</w:t>
            </w:r>
            <w:r w:rsidR="00740EE9" w:rsidRPr="0057301B">
              <w:rPr>
                <w:rStyle w:val="Tun"/>
                <w:b w:val="0"/>
              </w:rPr>
              <w:t>)</w:t>
            </w:r>
          </w:p>
        </w:tc>
        <w:tc>
          <w:tcPr>
            <w:tcW w:w="2977" w:type="dxa"/>
          </w:tcPr>
          <w:p w14:paraId="64C6B48D" w14:textId="77777777" w:rsidR="004F0093" w:rsidRPr="0057301B" w:rsidRDefault="004F0093"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57301B">
              <w:rPr>
                <w:rStyle w:val="Tun"/>
                <w:highlight w:val="yellow"/>
              </w:rPr>
              <w:t>[....] Kč</w:t>
            </w:r>
          </w:p>
        </w:tc>
      </w:tr>
      <w:tr w:rsidR="0057301B" w:rsidRPr="0057301B" w14:paraId="57B89C11"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16570EB" w14:textId="1B669235" w:rsidR="004F0093" w:rsidRPr="0057301B" w:rsidRDefault="00C3619E" w:rsidP="00D36B56">
            <w:pPr>
              <w:pStyle w:val="Tabulka-9"/>
              <w:rPr>
                <w:rStyle w:val="Tun"/>
                <w:highlight w:val="yellow"/>
              </w:rPr>
            </w:pPr>
            <w:r w:rsidRPr="0057301B">
              <w:rPr>
                <w:rStyle w:val="Tun"/>
              </w:rPr>
              <w:t>2. Dílčí etapa</w:t>
            </w:r>
            <w:r w:rsidRPr="0057301B">
              <w:rPr>
                <w:rFonts w:cs="Arial"/>
              </w:rPr>
              <w:t xml:space="preserve"> </w:t>
            </w:r>
          </w:p>
        </w:tc>
        <w:tc>
          <w:tcPr>
            <w:tcW w:w="2977" w:type="dxa"/>
          </w:tcPr>
          <w:p w14:paraId="736A93F6" w14:textId="3D9DF66F" w:rsidR="00D36B56"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rPr>
            </w:pPr>
            <w:r w:rsidRPr="0057301B">
              <w:rPr>
                <w:rStyle w:val="Tun"/>
                <w:highlight w:val="yellow"/>
              </w:rPr>
              <w:t>[....] Kč</w:t>
            </w:r>
          </w:p>
          <w:p w14:paraId="0CC3CA3D" w14:textId="77777777" w:rsidR="00D36B56"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b w:val="0"/>
              </w:rPr>
            </w:pPr>
            <w:r w:rsidRPr="0057301B">
              <w:rPr>
                <w:rStyle w:val="Tun"/>
                <w:b w:val="0"/>
              </w:rPr>
              <w:t>(2. dílčí fakturace</w:t>
            </w:r>
            <w:r w:rsidR="007E5ED5" w:rsidRPr="0057301B">
              <w:rPr>
                <w:rStyle w:val="Tun"/>
                <w:b w:val="0"/>
              </w:rPr>
              <w:t>,</w:t>
            </w:r>
            <w:r w:rsidRPr="0057301B">
              <w:rPr>
                <w:rStyle w:val="Tun"/>
                <w:b w:val="0"/>
              </w:rPr>
              <w:t xml:space="preserve"> </w:t>
            </w:r>
          </w:p>
          <w:p w14:paraId="4BA99C58" w14:textId="3125A8A7" w:rsidR="004F0093"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57301B">
              <w:rPr>
                <w:rStyle w:val="Tun"/>
                <w:b w:val="0"/>
              </w:rPr>
              <w:t>20% z ceny díla)</w:t>
            </w:r>
          </w:p>
        </w:tc>
        <w:tc>
          <w:tcPr>
            <w:tcW w:w="2977" w:type="dxa"/>
          </w:tcPr>
          <w:p w14:paraId="44DFC5EB" w14:textId="595957F2" w:rsidR="004F0093" w:rsidRPr="0057301B" w:rsidRDefault="004F0093"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57301B">
              <w:rPr>
                <w:rStyle w:val="Tun"/>
                <w:highlight w:val="yellow"/>
              </w:rPr>
              <w:t>[....] Kč</w:t>
            </w:r>
          </w:p>
        </w:tc>
      </w:tr>
      <w:tr w:rsidR="0057301B" w:rsidRPr="0057301B" w14:paraId="598F7A8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0480DE4" w14:textId="49EF35A6" w:rsidR="00C3619E" w:rsidRPr="0057301B" w:rsidRDefault="00C3619E" w:rsidP="00D36B56">
            <w:pPr>
              <w:pStyle w:val="Tabulka-9"/>
              <w:rPr>
                <w:rStyle w:val="Tun"/>
                <w:highlight w:val="yellow"/>
              </w:rPr>
            </w:pPr>
            <w:r w:rsidRPr="0057301B">
              <w:rPr>
                <w:rStyle w:val="Tun"/>
              </w:rPr>
              <w:t xml:space="preserve">3. Dílčí etapa </w:t>
            </w:r>
          </w:p>
        </w:tc>
        <w:tc>
          <w:tcPr>
            <w:tcW w:w="2977" w:type="dxa"/>
          </w:tcPr>
          <w:p w14:paraId="5CB87095" w14:textId="7003CA93" w:rsidR="00D36B56"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rPr>
            </w:pPr>
            <w:r w:rsidRPr="0057301B">
              <w:rPr>
                <w:rStyle w:val="Tun"/>
                <w:highlight w:val="yellow"/>
              </w:rPr>
              <w:t>[....] Kč</w:t>
            </w:r>
          </w:p>
          <w:p w14:paraId="5B75C193" w14:textId="77777777" w:rsidR="00D36B56"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b w:val="0"/>
              </w:rPr>
            </w:pPr>
            <w:r w:rsidRPr="0057301B">
              <w:rPr>
                <w:rStyle w:val="Tun"/>
                <w:b w:val="0"/>
              </w:rPr>
              <w:t>(3. dílčí fakturace</w:t>
            </w:r>
            <w:r w:rsidR="007E5ED5" w:rsidRPr="0057301B">
              <w:rPr>
                <w:rStyle w:val="Tun"/>
                <w:b w:val="0"/>
              </w:rPr>
              <w:t>,</w:t>
            </w:r>
            <w:r w:rsidRPr="0057301B">
              <w:rPr>
                <w:rStyle w:val="Tun"/>
                <w:b w:val="0"/>
              </w:rPr>
              <w:t xml:space="preserve"> </w:t>
            </w:r>
          </w:p>
          <w:p w14:paraId="4749DC3D" w14:textId="467D997A" w:rsidR="00C3619E"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57301B">
              <w:rPr>
                <w:rStyle w:val="Tun"/>
                <w:b w:val="0"/>
              </w:rPr>
              <w:t>25% z ceny díla)</w:t>
            </w:r>
          </w:p>
        </w:tc>
        <w:tc>
          <w:tcPr>
            <w:tcW w:w="2977" w:type="dxa"/>
          </w:tcPr>
          <w:p w14:paraId="7792E606" w14:textId="77777777" w:rsidR="00C3619E"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57301B">
              <w:rPr>
                <w:rStyle w:val="Tun"/>
                <w:highlight w:val="yellow"/>
              </w:rPr>
              <w:t>[....] Kč</w:t>
            </w:r>
          </w:p>
        </w:tc>
      </w:tr>
      <w:tr w:rsidR="0057301B" w:rsidRPr="0057301B" w14:paraId="06570D2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05C5ABE" w14:textId="6092FC29" w:rsidR="00C3619E" w:rsidRPr="0057301B" w:rsidRDefault="00C3619E" w:rsidP="00D36B56">
            <w:pPr>
              <w:pStyle w:val="Tabulka-9"/>
              <w:rPr>
                <w:rStyle w:val="Tun"/>
                <w:highlight w:val="yellow"/>
              </w:rPr>
            </w:pPr>
            <w:r w:rsidRPr="0057301B">
              <w:rPr>
                <w:rStyle w:val="Tun"/>
              </w:rPr>
              <w:t xml:space="preserve">4. Dílčí etapa </w:t>
            </w:r>
          </w:p>
        </w:tc>
        <w:tc>
          <w:tcPr>
            <w:tcW w:w="2977" w:type="dxa"/>
          </w:tcPr>
          <w:p w14:paraId="0532D923" w14:textId="5C7F69D4" w:rsidR="00D36B56"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rPr>
            </w:pPr>
            <w:r w:rsidRPr="0057301B">
              <w:rPr>
                <w:rStyle w:val="Tun"/>
                <w:highlight w:val="yellow"/>
              </w:rPr>
              <w:t>[....] Kč</w:t>
            </w:r>
          </w:p>
          <w:p w14:paraId="2A2F31C7" w14:textId="77777777" w:rsidR="00D36B56"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b w:val="0"/>
              </w:rPr>
            </w:pPr>
            <w:r w:rsidRPr="0057301B">
              <w:rPr>
                <w:rStyle w:val="Tun"/>
                <w:b w:val="0"/>
              </w:rPr>
              <w:t>(4. dílčí fakturace</w:t>
            </w:r>
            <w:r w:rsidR="007E5ED5" w:rsidRPr="0057301B">
              <w:rPr>
                <w:rStyle w:val="Tun"/>
                <w:b w:val="0"/>
              </w:rPr>
              <w:t>,</w:t>
            </w:r>
            <w:r w:rsidRPr="0057301B">
              <w:rPr>
                <w:rStyle w:val="Tun"/>
                <w:b w:val="0"/>
              </w:rPr>
              <w:t xml:space="preserve"> </w:t>
            </w:r>
          </w:p>
          <w:p w14:paraId="221212BA" w14:textId="29BBF192" w:rsidR="00C3619E"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57301B">
              <w:rPr>
                <w:rStyle w:val="Tun"/>
                <w:b w:val="0"/>
              </w:rPr>
              <w:t>30% z ceny díla)</w:t>
            </w:r>
          </w:p>
        </w:tc>
        <w:tc>
          <w:tcPr>
            <w:tcW w:w="2977" w:type="dxa"/>
          </w:tcPr>
          <w:p w14:paraId="2A652C09" w14:textId="77777777" w:rsidR="00C3619E"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57301B">
              <w:rPr>
                <w:rStyle w:val="Tun"/>
                <w:highlight w:val="yellow"/>
              </w:rPr>
              <w:t>[....] Kč</w:t>
            </w:r>
          </w:p>
        </w:tc>
      </w:tr>
      <w:tr w:rsidR="0057301B" w:rsidRPr="0057301B" w14:paraId="3858EE67"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4A0F16D" w14:textId="77777777" w:rsidR="00C3619E" w:rsidRPr="0057301B" w:rsidRDefault="00C3619E" w:rsidP="00C3619E">
            <w:pPr>
              <w:pStyle w:val="Tabulka-9"/>
              <w:rPr>
                <w:rStyle w:val="Tun"/>
              </w:rPr>
            </w:pPr>
            <w:r w:rsidRPr="0057301B">
              <w:rPr>
                <w:rStyle w:val="Tun"/>
              </w:rPr>
              <w:t>Celkem:</w:t>
            </w:r>
          </w:p>
        </w:tc>
        <w:tc>
          <w:tcPr>
            <w:tcW w:w="2977" w:type="dxa"/>
          </w:tcPr>
          <w:p w14:paraId="3D5AD563" w14:textId="77777777" w:rsidR="00C3619E"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rPr>
            </w:pPr>
            <w:r w:rsidRPr="0057301B">
              <w:rPr>
                <w:rStyle w:val="Tun"/>
              </w:rPr>
              <w:t>"[</w:t>
            </w:r>
            <w:r w:rsidRPr="0057301B">
              <w:rPr>
                <w:rStyle w:val="Tun"/>
                <w:highlight w:val="yellow"/>
              </w:rPr>
              <w:t>VLOŽÍ ZHOTOVITEL</w:t>
            </w:r>
            <w:r w:rsidRPr="0057301B">
              <w:rPr>
                <w:rStyle w:val="Tun"/>
              </w:rPr>
              <w:t>]"</w:t>
            </w:r>
          </w:p>
        </w:tc>
        <w:tc>
          <w:tcPr>
            <w:tcW w:w="2977" w:type="dxa"/>
          </w:tcPr>
          <w:p w14:paraId="60B91B4B" w14:textId="77777777" w:rsidR="00C3619E" w:rsidRPr="0057301B" w:rsidRDefault="00C3619E" w:rsidP="00D36B56">
            <w:pPr>
              <w:pStyle w:val="Tabulka-9"/>
              <w:jc w:val="center"/>
              <w:cnfStyle w:val="000000000000" w:firstRow="0" w:lastRow="0" w:firstColumn="0" w:lastColumn="0" w:oddVBand="0" w:evenVBand="0" w:oddHBand="0" w:evenHBand="0" w:firstRowFirstColumn="0" w:firstRowLastColumn="0" w:lastRowFirstColumn="0" w:lastRowLastColumn="0"/>
              <w:rPr>
                <w:rStyle w:val="Tun"/>
              </w:rPr>
            </w:pPr>
            <w:r w:rsidRPr="0057301B">
              <w:rPr>
                <w:rStyle w:val="Tun"/>
              </w:rPr>
              <w:t>"[</w:t>
            </w:r>
            <w:r w:rsidRPr="0057301B">
              <w:rPr>
                <w:rStyle w:val="Tun"/>
                <w:highlight w:val="yellow"/>
              </w:rPr>
              <w:t>VLOŽÍ ZHOTOVITEL</w:t>
            </w:r>
            <w:r w:rsidRPr="0057301B">
              <w:rPr>
                <w:rStyle w:val="Tun"/>
              </w:rPr>
              <w:t>]"</w:t>
            </w:r>
          </w:p>
        </w:tc>
      </w:tr>
    </w:tbl>
    <w:p w14:paraId="46BEBD4F" w14:textId="77777777" w:rsidR="004F0093" w:rsidRPr="0057301B" w:rsidRDefault="004F0093" w:rsidP="004F0093">
      <w:pPr>
        <w:pStyle w:val="Textbezodsazen"/>
      </w:pPr>
    </w:p>
    <w:p w14:paraId="1E715C03" w14:textId="77777777" w:rsidR="004F0093" w:rsidRPr="0057301B" w:rsidRDefault="004F0093" w:rsidP="00740EE9">
      <w:pPr>
        <w:pStyle w:val="Textbezodsazen"/>
      </w:pPr>
    </w:p>
    <w:p w14:paraId="7DE3B089" w14:textId="77777777" w:rsidR="004F0093" w:rsidRPr="0057301B" w:rsidRDefault="004F0093" w:rsidP="00740EE9">
      <w:pPr>
        <w:pStyle w:val="Textbezodsazen"/>
        <w:rPr>
          <w:i/>
        </w:rPr>
      </w:pPr>
    </w:p>
    <w:p w14:paraId="22F8629F" w14:textId="77777777" w:rsidR="0011564A" w:rsidRPr="0057301B" w:rsidRDefault="0011564A" w:rsidP="00F1015D">
      <w:pPr>
        <w:pStyle w:val="Odrka1-2-"/>
        <w:numPr>
          <w:ilvl w:val="0"/>
          <w:numId w:val="0"/>
        </w:numPr>
        <w:ind w:left="1531"/>
      </w:pPr>
    </w:p>
    <w:p w14:paraId="2DEC2223" w14:textId="77777777" w:rsidR="00F1015D" w:rsidRPr="0057301B" w:rsidRDefault="00F1015D" w:rsidP="0011564A">
      <w:pPr>
        <w:pStyle w:val="Odrka1-2-"/>
        <w:numPr>
          <w:ilvl w:val="0"/>
          <w:numId w:val="0"/>
        </w:numPr>
        <w:ind w:left="1531"/>
      </w:pPr>
    </w:p>
    <w:p w14:paraId="56E67147" w14:textId="77777777" w:rsidR="00F1015D" w:rsidRPr="0057301B" w:rsidRDefault="00F1015D" w:rsidP="00F1015D">
      <w:pPr>
        <w:pStyle w:val="Odrka1-2-"/>
        <w:numPr>
          <w:ilvl w:val="0"/>
          <w:numId w:val="0"/>
        </w:numPr>
        <w:ind w:left="1531"/>
      </w:pPr>
    </w:p>
    <w:p w14:paraId="6194A574" w14:textId="77777777" w:rsidR="00F1015D" w:rsidRPr="0057301B" w:rsidRDefault="00F1015D" w:rsidP="00F1015D">
      <w:pPr>
        <w:pStyle w:val="Odrka1-2-"/>
        <w:numPr>
          <w:ilvl w:val="0"/>
          <w:numId w:val="0"/>
        </w:numPr>
        <w:ind w:left="1531"/>
      </w:pPr>
    </w:p>
    <w:p w14:paraId="1E9C4C3A" w14:textId="77777777" w:rsidR="00F1015D" w:rsidRPr="0057301B" w:rsidRDefault="00F1015D" w:rsidP="00F1015D">
      <w:pPr>
        <w:pStyle w:val="Odrka1-2-"/>
        <w:numPr>
          <w:ilvl w:val="0"/>
          <w:numId w:val="0"/>
        </w:numPr>
        <w:ind w:left="1531"/>
      </w:pPr>
    </w:p>
    <w:p w14:paraId="6D2514ED" w14:textId="77777777" w:rsidR="004F0093" w:rsidRPr="0057301B" w:rsidRDefault="004F0093" w:rsidP="00740EE9">
      <w:pPr>
        <w:pStyle w:val="Textbezodsazen"/>
      </w:pPr>
    </w:p>
    <w:p w14:paraId="42A0A95B" w14:textId="77777777" w:rsidR="004F0093" w:rsidRPr="0057301B" w:rsidRDefault="004F0093" w:rsidP="00740EE9">
      <w:pPr>
        <w:pStyle w:val="Textbezodsazen"/>
      </w:pPr>
    </w:p>
    <w:p w14:paraId="288DD935" w14:textId="77777777" w:rsidR="004F0093" w:rsidRDefault="004F0093" w:rsidP="00740EE9">
      <w:pPr>
        <w:pStyle w:val="Textbezodsazen"/>
        <w:sectPr w:rsidR="004F0093"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64D2953A" w14:textId="77777777" w:rsidR="00740EE9" w:rsidRDefault="00740EE9" w:rsidP="00740EE9">
      <w:pPr>
        <w:pStyle w:val="Nadpisbezsl1-1"/>
      </w:pPr>
      <w:r>
        <w:lastRenderedPageBreak/>
        <w:t>Příloha č. 5</w:t>
      </w:r>
    </w:p>
    <w:p w14:paraId="7DB3BD24"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880"/>
        <w:gridCol w:w="2406"/>
        <w:gridCol w:w="2380"/>
        <w:gridCol w:w="2064"/>
      </w:tblGrid>
      <w:tr w:rsidR="00740EE9" w:rsidRPr="00B72613" w14:paraId="2A75BE16" w14:textId="77777777" w:rsidTr="007E5E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2" w:type="dxa"/>
          </w:tcPr>
          <w:p w14:paraId="736BFD92" w14:textId="77777777" w:rsidR="00740EE9" w:rsidRPr="00B72613" w:rsidRDefault="00740EE9" w:rsidP="007E5ED5">
            <w:pPr>
              <w:pStyle w:val="Tabulka-9"/>
              <w:jc w:val="center"/>
              <w:rPr>
                <w:rStyle w:val="Tun"/>
              </w:rPr>
            </w:pPr>
            <w:r w:rsidRPr="00B72613">
              <w:rPr>
                <w:rStyle w:val="Tun"/>
              </w:rPr>
              <w:t>Část Díla</w:t>
            </w:r>
          </w:p>
        </w:tc>
        <w:tc>
          <w:tcPr>
            <w:tcW w:w="2452" w:type="dxa"/>
          </w:tcPr>
          <w:p w14:paraId="10EBAEAC" w14:textId="77777777" w:rsidR="00740EE9" w:rsidRPr="00B72613"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420" w:type="dxa"/>
          </w:tcPr>
          <w:p w14:paraId="3C98ADDD" w14:textId="77777777" w:rsidR="00740EE9" w:rsidRPr="007E5ED5"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b w:val="0"/>
              </w:rPr>
            </w:pPr>
            <w:r w:rsidRPr="007E5ED5">
              <w:rPr>
                <w:b/>
              </w:rPr>
              <w:t>Popis činností prováděných v Dílčí etapě</w:t>
            </w:r>
          </w:p>
        </w:tc>
        <w:tc>
          <w:tcPr>
            <w:tcW w:w="2104" w:type="dxa"/>
          </w:tcPr>
          <w:p w14:paraId="4852C5A9" w14:textId="77777777" w:rsidR="00740EE9" w:rsidRPr="007E5ED5"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b w:val="0"/>
              </w:rPr>
            </w:pPr>
            <w:r w:rsidRPr="007E5ED5">
              <w:rPr>
                <w:b/>
              </w:rPr>
              <w:t>Podmínky dokončení Dílčí etapy</w:t>
            </w:r>
          </w:p>
        </w:tc>
      </w:tr>
      <w:tr w:rsidR="0057301B" w:rsidRPr="0057301B" w14:paraId="1F7F150A" w14:textId="77777777" w:rsidTr="007E5ED5">
        <w:tc>
          <w:tcPr>
            <w:cnfStyle w:val="001000000000" w:firstRow="0" w:lastRow="0" w:firstColumn="1" w:lastColumn="0" w:oddVBand="0" w:evenVBand="0" w:oddHBand="0" w:evenHBand="0" w:firstRowFirstColumn="0" w:firstRowLastColumn="0" w:lastRowFirstColumn="0" w:lastRowLastColumn="0"/>
            <w:tcW w:w="1912" w:type="dxa"/>
          </w:tcPr>
          <w:p w14:paraId="020A15BB" w14:textId="77777777" w:rsidR="00740EE9" w:rsidRPr="0057301B" w:rsidRDefault="00740EE9" w:rsidP="007E5ED5">
            <w:pPr>
              <w:pStyle w:val="Tabulka-9"/>
              <w:jc w:val="center"/>
              <w:rPr>
                <w:rStyle w:val="Tun"/>
              </w:rPr>
            </w:pPr>
            <w:r w:rsidRPr="0057301B">
              <w:rPr>
                <w:rStyle w:val="Tun"/>
              </w:rPr>
              <w:t>Termín zahájení prací</w:t>
            </w:r>
          </w:p>
        </w:tc>
        <w:tc>
          <w:tcPr>
            <w:tcW w:w="2452" w:type="dxa"/>
          </w:tcPr>
          <w:p w14:paraId="57F06233" w14:textId="77777777" w:rsidR="00740EE9" w:rsidRPr="0057301B"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57301B">
              <w:t>ihned po nabytí účinnosti Smlouvy</w:t>
            </w:r>
          </w:p>
        </w:tc>
        <w:tc>
          <w:tcPr>
            <w:tcW w:w="2420" w:type="dxa"/>
          </w:tcPr>
          <w:p w14:paraId="3BF4325F" w14:textId="77777777" w:rsidR="00740EE9" w:rsidRPr="0057301B"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57301B">
              <w:t>-</w:t>
            </w:r>
          </w:p>
        </w:tc>
        <w:tc>
          <w:tcPr>
            <w:tcW w:w="2104" w:type="dxa"/>
          </w:tcPr>
          <w:p w14:paraId="223D29F3" w14:textId="77777777" w:rsidR="00740EE9" w:rsidRPr="0057301B"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57301B">
              <w:t>-</w:t>
            </w:r>
          </w:p>
        </w:tc>
      </w:tr>
      <w:tr w:rsidR="0057301B" w:rsidRPr="0057301B" w14:paraId="2D9D02DA" w14:textId="77777777" w:rsidTr="007E5ED5">
        <w:tc>
          <w:tcPr>
            <w:cnfStyle w:val="001000000000" w:firstRow="0" w:lastRow="0" w:firstColumn="1" w:lastColumn="0" w:oddVBand="0" w:evenVBand="0" w:oddHBand="0" w:evenHBand="0" w:firstRowFirstColumn="0" w:firstRowLastColumn="0" w:lastRowFirstColumn="0" w:lastRowLastColumn="0"/>
            <w:tcW w:w="1912" w:type="dxa"/>
          </w:tcPr>
          <w:p w14:paraId="6956D83A" w14:textId="77777777" w:rsidR="00740EE9" w:rsidRPr="0057301B" w:rsidRDefault="00740EE9" w:rsidP="007E5ED5">
            <w:pPr>
              <w:pStyle w:val="Tabulka-9"/>
              <w:jc w:val="center"/>
              <w:rPr>
                <w:rStyle w:val="Tun"/>
                <w:highlight w:val="green"/>
              </w:rPr>
            </w:pPr>
            <w:r w:rsidRPr="0057301B">
              <w:rPr>
                <w:rStyle w:val="Tun"/>
              </w:rPr>
              <w:t>1. Dílčí etapa</w:t>
            </w:r>
          </w:p>
        </w:tc>
        <w:tc>
          <w:tcPr>
            <w:tcW w:w="2452" w:type="dxa"/>
          </w:tcPr>
          <w:p w14:paraId="43B220BB"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57301B">
              <w:rPr>
                <w:b/>
              </w:rPr>
              <w:t>do 3</w:t>
            </w:r>
            <w:r w:rsidR="00740EE9" w:rsidRPr="0057301B">
              <w:rPr>
                <w:b/>
              </w:rPr>
              <w:t xml:space="preserve"> měsíců od nabytí účinnosti Smlouvy</w:t>
            </w:r>
          </w:p>
        </w:tc>
        <w:tc>
          <w:tcPr>
            <w:tcW w:w="2420" w:type="dxa"/>
          </w:tcPr>
          <w:p w14:paraId="239E82D9"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rPr>
                <w:rFonts w:cs="Arial"/>
              </w:rPr>
              <w:t>zpracování návrhu ZP k připomínkám</w:t>
            </w:r>
          </w:p>
        </w:tc>
        <w:tc>
          <w:tcPr>
            <w:tcW w:w="2104" w:type="dxa"/>
          </w:tcPr>
          <w:p w14:paraId="130E7B4D"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t>předávací protokol</w:t>
            </w:r>
          </w:p>
        </w:tc>
      </w:tr>
      <w:tr w:rsidR="0057301B" w:rsidRPr="0057301B" w14:paraId="4DE45471" w14:textId="77777777" w:rsidTr="007E5ED5">
        <w:tc>
          <w:tcPr>
            <w:cnfStyle w:val="001000000000" w:firstRow="0" w:lastRow="0" w:firstColumn="1" w:lastColumn="0" w:oddVBand="0" w:evenVBand="0" w:oddHBand="0" w:evenHBand="0" w:firstRowFirstColumn="0" w:firstRowLastColumn="0" w:lastRowFirstColumn="0" w:lastRowLastColumn="0"/>
            <w:tcW w:w="1912" w:type="dxa"/>
          </w:tcPr>
          <w:p w14:paraId="7B8342C7" w14:textId="77777777" w:rsidR="00740EE9" w:rsidRPr="0057301B" w:rsidRDefault="00740EE9" w:rsidP="007E5ED5">
            <w:pPr>
              <w:pStyle w:val="Tabulka-9"/>
              <w:jc w:val="center"/>
              <w:rPr>
                <w:rStyle w:val="Tun"/>
                <w:highlight w:val="green"/>
              </w:rPr>
            </w:pPr>
            <w:r w:rsidRPr="0057301B">
              <w:rPr>
                <w:rStyle w:val="Tun"/>
              </w:rPr>
              <w:t>2. Dílčí etapa</w:t>
            </w:r>
          </w:p>
        </w:tc>
        <w:tc>
          <w:tcPr>
            <w:tcW w:w="2452" w:type="dxa"/>
          </w:tcPr>
          <w:p w14:paraId="75A5C779" w14:textId="77777777" w:rsidR="00740EE9" w:rsidRPr="0057301B"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57301B">
              <w:rPr>
                <w:b/>
              </w:rPr>
              <w:t xml:space="preserve">do </w:t>
            </w:r>
            <w:r w:rsidR="00C3619E" w:rsidRPr="0057301B">
              <w:rPr>
                <w:b/>
              </w:rPr>
              <w:t>4</w:t>
            </w:r>
            <w:r w:rsidRPr="0057301B">
              <w:rPr>
                <w:b/>
              </w:rPr>
              <w:t xml:space="preserve"> měsíců </w:t>
            </w:r>
            <w:r w:rsidR="003D2A29" w:rsidRPr="0057301B">
              <w:rPr>
                <w:b/>
              </w:rPr>
              <w:t>od nabytí účinnosti Smlouvy</w:t>
            </w:r>
          </w:p>
        </w:tc>
        <w:tc>
          <w:tcPr>
            <w:tcW w:w="2420" w:type="dxa"/>
          </w:tcPr>
          <w:p w14:paraId="73E25E78"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rPr>
                <w:rFonts w:cs="Arial"/>
              </w:rPr>
              <w:t>zpracování čistopisu ZP</w:t>
            </w:r>
          </w:p>
        </w:tc>
        <w:tc>
          <w:tcPr>
            <w:tcW w:w="2104" w:type="dxa"/>
          </w:tcPr>
          <w:p w14:paraId="4E4F28FD"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t>předávací protokol</w:t>
            </w:r>
          </w:p>
        </w:tc>
      </w:tr>
      <w:tr w:rsidR="0057301B" w:rsidRPr="0057301B" w14:paraId="2C2D66E7" w14:textId="77777777" w:rsidTr="007E5ED5">
        <w:tc>
          <w:tcPr>
            <w:cnfStyle w:val="001000000000" w:firstRow="0" w:lastRow="0" w:firstColumn="1" w:lastColumn="0" w:oddVBand="0" w:evenVBand="0" w:oddHBand="0" w:evenHBand="0" w:firstRowFirstColumn="0" w:firstRowLastColumn="0" w:lastRowFirstColumn="0" w:lastRowLastColumn="0"/>
            <w:tcW w:w="1912" w:type="dxa"/>
          </w:tcPr>
          <w:p w14:paraId="4B88476B" w14:textId="77777777" w:rsidR="00740EE9" w:rsidRPr="0057301B" w:rsidRDefault="00740EE9" w:rsidP="007E5ED5">
            <w:pPr>
              <w:pStyle w:val="Tabulka-9"/>
              <w:jc w:val="center"/>
              <w:rPr>
                <w:rStyle w:val="Tun"/>
              </w:rPr>
            </w:pPr>
            <w:r w:rsidRPr="0057301B">
              <w:rPr>
                <w:rStyle w:val="Tun"/>
              </w:rPr>
              <w:t>3. Dílčí etapa</w:t>
            </w:r>
          </w:p>
        </w:tc>
        <w:tc>
          <w:tcPr>
            <w:tcW w:w="2452" w:type="dxa"/>
          </w:tcPr>
          <w:p w14:paraId="4628C1F1" w14:textId="77777777" w:rsidR="00740EE9" w:rsidRPr="0057301B" w:rsidRDefault="003D2A29" w:rsidP="007E5ED5">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57301B">
              <w:rPr>
                <w:b/>
              </w:rPr>
              <w:t>do 2</w:t>
            </w:r>
            <w:r w:rsidR="00740EE9" w:rsidRPr="0057301B">
              <w:rPr>
                <w:b/>
              </w:rPr>
              <w:t xml:space="preserve"> měsíců od </w:t>
            </w:r>
            <w:r w:rsidRPr="0057301B">
              <w:rPr>
                <w:b/>
              </w:rPr>
              <w:t>schválení ZP v Centrální komisi Ministerstva dopravy</w:t>
            </w:r>
          </w:p>
        </w:tc>
        <w:tc>
          <w:tcPr>
            <w:tcW w:w="2420" w:type="dxa"/>
          </w:tcPr>
          <w:p w14:paraId="24A50DDF"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rPr>
                <w:rFonts w:cs="Arial"/>
              </w:rPr>
              <w:t>zpracování ZDS2 k p</w:t>
            </w:r>
            <w:bookmarkStart w:id="10" w:name="_GoBack"/>
            <w:bookmarkEnd w:id="10"/>
            <w:r w:rsidRPr="0057301B">
              <w:rPr>
                <w:rFonts w:cs="Arial"/>
              </w:rPr>
              <w:t>řipomínkám</w:t>
            </w:r>
          </w:p>
        </w:tc>
        <w:tc>
          <w:tcPr>
            <w:tcW w:w="2104" w:type="dxa"/>
          </w:tcPr>
          <w:p w14:paraId="6B11FD40"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t>předávací protokol</w:t>
            </w:r>
          </w:p>
        </w:tc>
      </w:tr>
      <w:tr w:rsidR="0057301B" w:rsidRPr="0057301B" w14:paraId="0DB3A00A" w14:textId="77777777" w:rsidTr="007E5ED5">
        <w:tc>
          <w:tcPr>
            <w:cnfStyle w:val="001000000000" w:firstRow="0" w:lastRow="0" w:firstColumn="1" w:lastColumn="0" w:oddVBand="0" w:evenVBand="0" w:oddHBand="0" w:evenHBand="0" w:firstRowFirstColumn="0" w:firstRowLastColumn="0" w:lastRowFirstColumn="0" w:lastRowLastColumn="0"/>
            <w:tcW w:w="1912" w:type="dxa"/>
          </w:tcPr>
          <w:p w14:paraId="64D1800F" w14:textId="77777777" w:rsidR="00740EE9" w:rsidRPr="0057301B" w:rsidRDefault="00740EE9" w:rsidP="007E5ED5">
            <w:pPr>
              <w:pStyle w:val="Tabulka-9"/>
              <w:jc w:val="center"/>
              <w:rPr>
                <w:rStyle w:val="Tun"/>
              </w:rPr>
            </w:pPr>
            <w:r w:rsidRPr="0057301B">
              <w:rPr>
                <w:rStyle w:val="Tun"/>
              </w:rPr>
              <w:t>4. Dílčí etapa</w:t>
            </w:r>
          </w:p>
        </w:tc>
        <w:tc>
          <w:tcPr>
            <w:tcW w:w="2452" w:type="dxa"/>
          </w:tcPr>
          <w:p w14:paraId="542ABEFA" w14:textId="77777777" w:rsidR="00740EE9" w:rsidRPr="0057301B" w:rsidRDefault="003D2A29" w:rsidP="007E5ED5">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57301B">
              <w:rPr>
                <w:b/>
              </w:rPr>
              <w:t>do 3 měsíců od schválení ZP v Centrální komisi Ministerstva dopravy</w:t>
            </w:r>
          </w:p>
        </w:tc>
        <w:tc>
          <w:tcPr>
            <w:tcW w:w="2420" w:type="dxa"/>
          </w:tcPr>
          <w:p w14:paraId="06ED5C82"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rPr>
                <w:rFonts w:cs="Arial"/>
              </w:rPr>
              <w:t>zpracování čistopisu ZDS2</w:t>
            </w:r>
          </w:p>
        </w:tc>
        <w:tc>
          <w:tcPr>
            <w:tcW w:w="2104" w:type="dxa"/>
          </w:tcPr>
          <w:p w14:paraId="5B0298FA" w14:textId="77777777" w:rsidR="00740EE9" w:rsidRPr="0057301B"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t>předávací protokol</w:t>
            </w:r>
          </w:p>
        </w:tc>
      </w:tr>
      <w:tr w:rsidR="0057301B" w:rsidRPr="0057301B" w14:paraId="6D6D2058" w14:textId="77777777" w:rsidTr="007E5ED5">
        <w:tc>
          <w:tcPr>
            <w:cnfStyle w:val="001000000000" w:firstRow="0" w:lastRow="0" w:firstColumn="1" w:lastColumn="0" w:oddVBand="0" w:evenVBand="0" w:oddHBand="0" w:evenHBand="0" w:firstRowFirstColumn="0" w:firstRowLastColumn="0" w:lastRowFirstColumn="0" w:lastRowLastColumn="0"/>
            <w:tcW w:w="1912" w:type="dxa"/>
          </w:tcPr>
          <w:p w14:paraId="3F0F64B8" w14:textId="77777777" w:rsidR="00740EE9" w:rsidRPr="0057301B" w:rsidRDefault="00740EE9" w:rsidP="007E5ED5">
            <w:pPr>
              <w:pStyle w:val="Tabulka-9"/>
              <w:jc w:val="center"/>
              <w:rPr>
                <w:rStyle w:val="Tun"/>
              </w:rPr>
            </w:pPr>
            <w:r w:rsidRPr="0057301B">
              <w:rPr>
                <w:rStyle w:val="Tun"/>
              </w:rPr>
              <w:t>Termín dokončení Díla</w:t>
            </w:r>
          </w:p>
        </w:tc>
        <w:tc>
          <w:tcPr>
            <w:tcW w:w="2452" w:type="dxa"/>
          </w:tcPr>
          <w:p w14:paraId="4C97AC74" w14:textId="77777777" w:rsidR="00740EE9" w:rsidRPr="0057301B" w:rsidRDefault="003D2A29" w:rsidP="007E5ED5">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57301B">
              <w:rPr>
                <w:b/>
              </w:rPr>
              <w:t>do 3 měsíců od schválení ZP v Centrální komisi Ministerstva dopravy</w:t>
            </w:r>
          </w:p>
        </w:tc>
        <w:tc>
          <w:tcPr>
            <w:tcW w:w="2420" w:type="dxa"/>
          </w:tcPr>
          <w:p w14:paraId="71BFAE29" w14:textId="77777777" w:rsidR="00740EE9" w:rsidRPr="0057301B"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p>
        </w:tc>
        <w:tc>
          <w:tcPr>
            <w:tcW w:w="2104" w:type="dxa"/>
          </w:tcPr>
          <w:p w14:paraId="61895ACC" w14:textId="1AF72137" w:rsidR="00740EE9" w:rsidRPr="0057301B" w:rsidRDefault="003D2A29" w:rsidP="007E5ED5">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57301B">
              <w:t>protokol</w:t>
            </w:r>
            <w:r w:rsidR="00677C2D" w:rsidRPr="0057301B">
              <w:t xml:space="preserve"> o provedení Díla</w:t>
            </w:r>
          </w:p>
        </w:tc>
      </w:tr>
    </w:tbl>
    <w:p w14:paraId="0E7EC0D0" w14:textId="77777777" w:rsidR="00740EE9" w:rsidRPr="0057301B" w:rsidRDefault="00740EE9" w:rsidP="00740EE9">
      <w:pPr>
        <w:pStyle w:val="Textbezodsazen"/>
      </w:pPr>
    </w:p>
    <w:p w14:paraId="2FB7B452" w14:textId="77777777" w:rsidR="00740EE9" w:rsidRPr="0057301B" w:rsidRDefault="00740EE9" w:rsidP="00740EE9">
      <w:pPr>
        <w:pStyle w:val="Textbezodsazen"/>
      </w:pPr>
    </w:p>
    <w:p w14:paraId="358D6F94" w14:textId="77777777" w:rsidR="00740EE9" w:rsidRDefault="00740EE9" w:rsidP="002344F6">
      <w:pPr>
        <w:pStyle w:val="Textbezodsazen"/>
      </w:pPr>
    </w:p>
    <w:p w14:paraId="0DFE46AD" w14:textId="77777777" w:rsidR="002344F6" w:rsidRDefault="002344F6" w:rsidP="002344F6">
      <w:pPr>
        <w:pStyle w:val="Textbezodsazen"/>
      </w:pPr>
    </w:p>
    <w:p w14:paraId="6EEA2061" w14:textId="77777777" w:rsidR="002344F6" w:rsidRDefault="002344F6" w:rsidP="002344F6">
      <w:pPr>
        <w:pStyle w:val="Textbezodsazen"/>
      </w:pPr>
    </w:p>
    <w:p w14:paraId="26E918A9" w14:textId="77777777" w:rsidR="002344F6" w:rsidRDefault="002344F6" w:rsidP="002344F6">
      <w:pPr>
        <w:pStyle w:val="Textbezodsazen"/>
      </w:pPr>
    </w:p>
    <w:p w14:paraId="5763C2C4" w14:textId="77777777" w:rsidR="002344F6" w:rsidRDefault="002344F6" w:rsidP="002344F6">
      <w:pPr>
        <w:pStyle w:val="Textbezodsazen"/>
      </w:pPr>
    </w:p>
    <w:p w14:paraId="2933BBF6" w14:textId="77777777" w:rsidR="002344F6" w:rsidRDefault="002344F6" w:rsidP="002344F6">
      <w:pPr>
        <w:pStyle w:val="Textbezodsazen"/>
        <w:sectPr w:rsidR="002344F6"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40BE8F47" w14:textId="77777777" w:rsidR="00740EE9" w:rsidRPr="00B26902" w:rsidRDefault="00740EE9" w:rsidP="00740EE9">
      <w:pPr>
        <w:pStyle w:val="Nadpisbezsl1-1"/>
      </w:pPr>
      <w:r>
        <w:lastRenderedPageBreak/>
        <w:t>Příloha č. 6</w:t>
      </w:r>
    </w:p>
    <w:p w14:paraId="698B787F" w14:textId="77777777" w:rsidR="00740EE9" w:rsidRPr="00B26902" w:rsidRDefault="00740EE9" w:rsidP="00740EE9">
      <w:pPr>
        <w:pStyle w:val="Nadpisbezsl1-2"/>
      </w:pPr>
      <w:r>
        <w:t>Oprávněné osoby</w:t>
      </w:r>
    </w:p>
    <w:p w14:paraId="269A9AF2" w14:textId="44046CF8" w:rsidR="002344F6" w:rsidRDefault="002344F6" w:rsidP="002344F6">
      <w:pPr>
        <w:pStyle w:val="Nadpisbezsl1-2"/>
      </w:pPr>
      <w:r>
        <w:t>Za Objednatele</w:t>
      </w:r>
    </w:p>
    <w:p w14:paraId="78D5506A" w14:textId="77777777" w:rsidR="00B05A02" w:rsidRPr="00B05A02" w:rsidRDefault="00B05A02" w:rsidP="00B05A02">
      <w:pPr>
        <w:pStyle w:val="Text2-1"/>
        <w:numPr>
          <w:ilvl w:val="0"/>
          <w:numId w:val="0"/>
        </w:numPr>
        <w:ind w:left="737"/>
      </w:pPr>
    </w:p>
    <w:p w14:paraId="14370497" w14:textId="61E6C9D1"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B05A02">
        <w:rPr>
          <w:rFonts w:asciiTheme="minorHAnsi" w:hAnsiTheme="minorHAnsi"/>
          <w:sz w:val="18"/>
          <w:szCs w:val="18"/>
        </w:rPr>
        <w:t xml:space="preserve"> </w:t>
      </w:r>
      <w:r w:rsidR="00B05A02" w:rsidRPr="00B05A02">
        <w:rPr>
          <w:rFonts w:asciiTheme="minorHAnsi" w:hAnsiTheme="minorHAnsi"/>
          <w:b w:val="0"/>
          <w:i/>
          <w:sz w:val="18"/>
          <w:szCs w:val="18"/>
        </w:rPr>
        <w:t>(vyjma podpisu této Smlouvy a jejích případných dodatků)</w:t>
      </w:r>
    </w:p>
    <w:tbl>
      <w:tblPr>
        <w:tblStyle w:val="Tabulka10"/>
        <w:tblW w:w="8868" w:type="dxa"/>
        <w:tblLook w:val="04A0" w:firstRow="1" w:lastRow="0" w:firstColumn="1" w:lastColumn="0" w:noHBand="0" w:noVBand="1"/>
      </w:tblPr>
      <w:tblGrid>
        <w:gridCol w:w="2268"/>
        <w:gridCol w:w="6600"/>
      </w:tblGrid>
      <w:tr w:rsidR="00AD65CD" w:rsidRPr="00F95FBD" w14:paraId="5C37A428" w14:textId="77777777" w:rsidTr="00E9584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68" w:type="dxa"/>
          </w:tcPr>
          <w:p w14:paraId="1DB7E40F" w14:textId="77777777" w:rsidR="00AD65CD" w:rsidRPr="00F95FBD" w:rsidRDefault="00AD65CD" w:rsidP="00AD65CD">
            <w:pPr>
              <w:pStyle w:val="Tabulka"/>
              <w:rPr>
                <w:rStyle w:val="Nadpisvtabulce"/>
              </w:rPr>
            </w:pPr>
            <w:r w:rsidRPr="00F95FBD">
              <w:rPr>
                <w:rStyle w:val="Nadpisvtabulce"/>
              </w:rPr>
              <w:t>Jméno a příjmení</w:t>
            </w:r>
          </w:p>
        </w:tc>
        <w:tc>
          <w:tcPr>
            <w:tcW w:w="6600" w:type="dxa"/>
            <w:vAlign w:val="top"/>
          </w:tcPr>
          <w:p w14:paraId="32B4C6B4" w14:textId="24E606CF" w:rsidR="00AD65CD" w:rsidRPr="00E95849" w:rsidRDefault="00E95849" w:rsidP="00AD65CD">
            <w:pPr>
              <w:pStyle w:val="Tabulka"/>
              <w:cnfStyle w:val="100000000000" w:firstRow="1" w:lastRow="0" w:firstColumn="0" w:lastColumn="0" w:oddVBand="0" w:evenVBand="0" w:oddHBand="0" w:evenHBand="0" w:firstRowFirstColumn="0" w:firstRowLastColumn="0" w:lastRowFirstColumn="0" w:lastRowLastColumn="0"/>
              <w:rPr>
                <w:rStyle w:val="Nadpisvtabulce"/>
              </w:rPr>
            </w:pPr>
            <w:r w:rsidRPr="00E95849">
              <w:rPr>
                <w:rStyle w:val="Nadpisvtabulce"/>
              </w:rPr>
              <w:t>Mgr. Petr Hocký</w:t>
            </w:r>
          </w:p>
        </w:tc>
      </w:tr>
      <w:tr w:rsidR="00AD65CD" w:rsidRPr="00F95FBD" w14:paraId="56789B14" w14:textId="77777777" w:rsidTr="00677C2D">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9B161B3" w14:textId="77777777" w:rsidR="00AD65CD" w:rsidRPr="00F95FBD" w:rsidRDefault="00AD65CD" w:rsidP="00AD65CD">
            <w:pPr>
              <w:pStyle w:val="Tabulka"/>
            </w:pPr>
            <w:r w:rsidRPr="00F95FBD">
              <w:t>E-mail</w:t>
            </w:r>
          </w:p>
        </w:tc>
        <w:tc>
          <w:tcPr>
            <w:tcW w:w="6600" w:type="dxa"/>
            <w:shd w:val="clear" w:color="auto" w:fill="auto"/>
            <w:vAlign w:val="top"/>
          </w:tcPr>
          <w:p w14:paraId="44FDC4ED" w14:textId="34302AC3" w:rsidR="00AD65CD" w:rsidRPr="00AD65CD" w:rsidRDefault="009F6A18"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2" w:history="1">
              <w:r w:rsidR="00E95849" w:rsidRPr="00A256D4">
                <w:rPr>
                  <w:rStyle w:val="Hypertextovodkaz"/>
                  <w:noProof w:val="0"/>
                </w:rPr>
                <w:t>HockyP@spravazeleznic.cz</w:t>
              </w:r>
            </w:hyperlink>
            <w:r w:rsidR="00E95849">
              <w:rPr>
                <w:rStyle w:val="Nadpisvtabulce"/>
                <w:b w:val="0"/>
              </w:rPr>
              <w:t xml:space="preserve"> </w:t>
            </w:r>
          </w:p>
        </w:tc>
      </w:tr>
      <w:tr w:rsidR="00AD65CD" w:rsidRPr="00F95FBD" w14:paraId="53B9CE19" w14:textId="77777777" w:rsidTr="00677C2D">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BE22614" w14:textId="77777777" w:rsidR="00AD65CD" w:rsidRPr="00F95FBD" w:rsidRDefault="00AD65CD" w:rsidP="00AD65CD">
            <w:pPr>
              <w:pStyle w:val="Tabulka"/>
            </w:pPr>
            <w:r w:rsidRPr="00F95FBD">
              <w:t>Telefon</w:t>
            </w:r>
          </w:p>
        </w:tc>
        <w:tc>
          <w:tcPr>
            <w:tcW w:w="6600" w:type="dxa"/>
            <w:shd w:val="clear" w:color="auto" w:fill="auto"/>
            <w:vAlign w:val="top"/>
          </w:tcPr>
          <w:p w14:paraId="5DDBC8F9" w14:textId="08EAD17E" w:rsidR="00AD65CD" w:rsidRPr="00AD65CD" w:rsidRDefault="00AD65CD" w:rsidP="00E95849">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AD65CD">
              <w:rPr>
                <w:rStyle w:val="Nadpisvtabulce"/>
                <w:b w:val="0"/>
              </w:rPr>
              <w:t>+420</w:t>
            </w:r>
            <w:r w:rsidR="00E95849">
              <w:rPr>
                <w:rStyle w:val="Nadpisvtabulce"/>
                <w:b w:val="0"/>
              </w:rPr>
              <w:t> 606 796 337</w:t>
            </w:r>
          </w:p>
        </w:tc>
      </w:tr>
    </w:tbl>
    <w:p w14:paraId="0FF2BFBB" w14:textId="3E9CA601" w:rsidR="00B05A02" w:rsidRPr="00F95FBD" w:rsidRDefault="00B05A02" w:rsidP="00B05A02">
      <w:pPr>
        <w:pStyle w:val="Nadpistabulky"/>
        <w:spacing w:before="36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2268"/>
        <w:gridCol w:w="6600"/>
      </w:tblGrid>
      <w:tr w:rsidR="00B05A02" w:rsidRPr="00F95FBD" w14:paraId="117EBD89" w14:textId="77777777" w:rsidTr="00C20D3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68" w:type="dxa"/>
          </w:tcPr>
          <w:p w14:paraId="6EB223E6" w14:textId="77777777" w:rsidR="00B05A02" w:rsidRPr="00F95FBD" w:rsidRDefault="00B05A02" w:rsidP="00C20D32">
            <w:pPr>
              <w:pStyle w:val="Tabulka"/>
              <w:rPr>
                <w:rStyle w:val="Nadpisvtabulce"/>
              </w:rPr>
            </w:pPr>
            <w:r w:rsidRPr="00F95FBD">
              <w:rPr>
                <w:rStyle w:val="Nadpisvtabulce"/>
              </w:rPr>
              <w:t>Jméno a příjmení</w:t>
            </w:r>
          </w:p>
        </w:tc>
        <w:tc>
          <w:tcPr>
            <w:tcW w:w="6600" w:type="dxa"/>
            <w:vAlign w:val="top"/>
          </w:tcPr>
          <w:p w14:paraId="43182CE2" w14:textId="3619AFE4" w:rsidR="00B05A02" w:rsidRPr="00E95849" w:rsidRDefault="00B05A02" w:rsidP="00C20D32">
            <w:pPr>
              <w:pStyle w:val="Tabulka"/>
              <w:cnfStyle w:val="100000000000" w:firstRow="1" w:lastRow="0" w:firstColumn="0" w:lastColumn="0" w:oddVBand="0" w:evenVBand="0" w:oddHBand="0" w:evenHBand="0" w:firstRowFirstColumn="0" w:firstRowLastColumn="0" w:lastRowFirstColumn="0" w:lastRowLastColumn="0"/>
              <w:rPr>
                <w:rStyle w:val="Nadpisvtabulce"/>
              </w:rPr>
            </w:pPr>
            <w:r>
              <w:rPr>
                <w:rStyle w:val="Nadpisvtabulce"/>
              </w:rPr>
              <w:t>Ing. Ondřej Göpfert</w:t>
            </w:r>
          </w:p>
        </w:tc>
      </w:tr>
      <w:tr w:rsidR="00B05A02" w:rsidRPr="00F95FBD" w14:paraId="6C062142" w14:textId="77777777" w:rsidTr="00C20D32">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639E5AB" w14:textId="77777777" w:rsidR="00B05A02" w:rsidRPr="00F95FBD" w:rsidRDefault="00B05A02" w:rsidP="00C20D32">
            <w:pPr>
              <w:pStyle w:val="Tabulka"/>
            </w:pPr>
            <w:r w:rsidRPr="00F95FBD">
              <w:t>E-mail</w:t>
            </w:r>
          </w:p>
        </w:tc>
        <w:tc>
          <w:tcPr>
            <w:tcW w:w="6600" w:type="dxa"/>
            <w:shd w:val="clear" w:color="auto" w:fill="auto"/>
            <w:vAlign w:val="top"/>
          </w:tcPr>
          <w:p w14:paraId="362CB41A" w14:textId="19C26704" w:rsidR="00B05A02" w:rsidRPr="00AD65CD" w:rsidRDefault="009F6A18" w:rsidP="00B05A02">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3" w:history="1">
              <w:r w:rsidR="00B05A02" w:rsidRPr="00A256D4">
                <w:rPr>
                  <w:rStyle w:val="Hypertextovodkaz"/>
                </w:rPr>
                <w:t>Gopfert</w:t>
              </w:r>
              <w:r w:rsidR="00B05A02" w:rsidRPr="00A256D4">
                <w:rPr>
                  <w:rStyle w:val="Hypertextovodkaz"/>
                  <w:noProof w:val="0"/>
                </w:rPr>
                <w:t>@spravazeleznic.cz</w:t>
              </w:r>
            </w:hyperlink>
            <w:r w:rsidR="00B05A02">
              <w:rPr>
                <w:rStyle w:val="Nadpisvtabulce"/>
                <w:b w:val="0"/>
              </w:rPr>
              <w:t xml:space="preserve"> </w:t>
            </w:r>
          </w:p>
        </w:tc>
      </w:tr>
      <w:tr w:rsidR="00B05A02" w:rsidRPr="00F95FBD" w14:paraId="65FE5E6B" w14:textId="77777777" w:rsidTr="00C20D32">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236DCAF" w14:textId="77777777" w:rsidR="00B05A02" w:rsidRPr="00F95FBD" w:rsidRDefault="00B05A02" w:rsidP="00C20D32">
            <w:pPr>
              <w:pStyle w:val="Tabulka"/>
            </w:pPr>
            <w:r w:rsidRPr="00F95FBD">
              <w:t>Telefon</w:t>
            </w:r>
          </w:p>
        </w:tc>
        <w:tc>
          <w:tcPr>
            <w:tcW w:w="6600" w:type="dxa"/>
            <w:shd w:val="clear" w:color="auto" w:fill="auto"/>
            <w:vAlign w:val="top"/>
          </w:tcPr>
          <w:p w14:paraId="4DBCFB37" w14:textId="233C1860" w:rsidR="00B05A02" w:rsidRPr="00AD65CD" w:rsidRDefault="00B05A02" w:rsidP="00B05A02">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B05A02">
              <w:rPr>
                <w:rStyle w:val="Nadpisvtabulce"/>
                <w:b w:val="0"/>
              </w:rPr>
              <w:t>+420 724 343 005</w:t>
            </w:r>
          </w:p>
        </w:tc>
      </w:tr>
    </w:tbl>
    <w:p w14:paraId="1A248687" w14:textId="77777777" w:rsidR="002344F6" w:rsidRPr="00F95FBD" w:rsidRDefault="002344F6" w:rsidP="002344F6">
      <w:pPr>
        <w:pStyle w:val="Textbezodsazen"/>
      </w:pPr>
    </w:p>
    <w:p w14:paraId="06499CA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268"/>
        <w:gridCol w:w="6600"/>
      </w:tblGrid>
      <w:tr w:rsidR="00AD65CD" w:rsidRPr="00F95FBD" w14:paraId="3C1CD29B"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510C2BBB" w14:textId="77777777" w:rsidR="00AD65CD" w:rsidRPr="00E95849" w:rsidRDefault="00AD65CD" w:rsidP="00AD65CD">
            <w:pPr>
              <w:pStyle w:val="Tabulka"/>
              <w:rPr>
                <w:rStyle w:val="Nadpisvtabulce"/>
              </w:rPr>
            </w:pPr>
            <w:r w:rsidRPr="00E95849">
              <w:rPr>
                <w:rStyle w:val="Nadpisvtabulce"/>
              </w:rPr>
              <w:t>Jméno a příjmení</w:t>
            </w:r>
          </w:p>
        </w:tc>
        <w:tc>
          <w:tcPr>
            <w:tcW w:w="6600" w:type="dxa"/>
            <w:vAlign w:val="top"/>
          </w:tcPr>
          <w:p w14:paraId="5AF67614" w14:textId="77777777" w:rsidR="00AD65CD" w:rsidRPr="00E95849" w:rsidRDefault="00AD65CD" w:rsidP="00AD65CD">
            <w:pPr>
              <w:pStyle w:val="Tabulka"/>
              <w:cnfStyle w:val="100000000000" w:firstRow="1" w:lastRow="0" w:firstColumn="0" w:lastColumn="0" w:oddVBand="0" w:evenVBand="0" w:oddHBand="0" w:evenHBand="0" w:firstRowFirstColumn="0" w:firstRowLastColumn="0" w:lastRowFirstColumn="0" w:lastRowLastColumn="0"/>
              <w:rPr>
                <w:rStyle w:val="Nadpisvtabulce"/>
              </w:rPr>
            </w:pPr>
            <w:r w:rsidRPr="00E95849">
              <w:rPr>
                <w:rStyle w:val="Nadpisvtabulce"/>
              </w:rPr>
              <w:t>Ing. Jan Kokeš</w:t>
            </w:r>
          </w:p>
        </w:tc>
      </w:tr>
      <w:tr w:rsidR="00AD65CD" w:rsidRPr="00F95FBD" w14:paraId="6573BC75" w14:textId="77777777" w:rsidTr="00677C2D">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AE6693D" w14:textId="77777777" w:rsidR="00AD65CD" w:rsidRPr="00F95FBD" w:rsidRDefault="00AD65CD" w:rsidP="00AD65CD">
            <w:pPr>
              <w:pStyle w:val="Tabulka"/>
            </w:pPr>
            <w:r w:rsidRPr="00F95FBD">
              <w:t>E-mail</w:t>
            </w:r>
          </w:p>
        </w:tc>
        <w:tc>
          <w:tcPr>
            <w:tcW w:w="6600" w:type="dxa"/>
            <w:shd w:val="clear" w:color="auto" w:fill="auto"/>
            <w:vAlign w:val="top"/>
          </w:tcPr>
          <w:p w14:paraId="34601789" w14:textId="391A941B" w:rsidR="00AD65CD" w:rsidRPr="00AD65CD" w:rsidRDefault="009F6A18"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4" w:history="1">
              <w:r w:rsidR="00E95849" w:rsidRPr="00A256D4">
                <w:rPr>
                  <w:rStyle w:val="Hypertextovodkaz"/>
                  <w:noProof w:val="0"/>
                </w:rPr>
                <w:t>Kokes@spravazeleznic.cz</w:t>
              </w:r>
            </w:hyperlink>
            <w:r w:rsidR="00E95849">
              <w:rPr>
                <w:rStyle w:val="Nadpisvtabulce"/>
                <w:b w:val="0"/>
              </w:rPr>
              <w:t xml:space="preserve"> </w:t>
            </w:r>
          </w:p>
        </w:tc>
      </w:tr>
      <w:tr w:rsidR="00AD65CD" w:rsidRPr="00F95FBD" w14:paraId="7AC52A3D" w14:textId="77777777" w:rsidTr="00677C2D">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411BE9B" w14:textId="77777777" w:rsidR="00AD65CD" w:rsidRPr="00F95FBD" w:rsidRDefault="00AD65CD" w:rsidP="00AD65CD">
            <w:pPr>
              <w:pStyle w:val="Tabulka"/>
            </w:pPr>
            <w:r w:rsidRPr="00F95FBD">
              <w:t>Telefon</w:t>
            </w:r>
          </w:p>
        </w:tc>
        <w:tc>
          <w:tcPr>
            <w:tcW w:w="6600" w:type="dxa"/>
            <w:shd w:val="clear" w:color="auto" w:fill="auto"/>
            <w:vAlign w:val="top"/>
          </w:tcPr>
          <w:p w14:paraId="57C9FB93" w14:textId="77777777" w:rsidR="00AD65CD" w:rsidRPr="00AD65CD" w:rsidRDefault="00AD65CD"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AD65CD">
              <w:rPr>
                <w:rStyle w:val="Nadpisvtabulce"/>
                <w:b w:val="0"/>
              </w:rPr>
              <w:t>+420 60</w:t>
            </w:r>
            <w:r>
              <w:rPr>
                <w:rStyle w:val="Nadpisvtabulce"/>
                <w:b w:val="0"/>
              </w:rPr>
              <w:t>6 625 602</w:t>
            </w:r>
          </w:p>
        </w:tc>
      </w:tr>
    </w:tbl>
    <w:p w14:paraId="78F25F51" w14:textId="77777777" w:rsidR="002344F6" w:rsidRPr="00F95FBD" w:rsidRDefault="002344F6" w:rsidP="002344F6">
      <w:pPr>
        <w:pStyle w:val="Textbezodsazen"/>
      </w:pPr>
    </w:p>
    <w:p w14:paraId="053F9BB1"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2268"/>
        <w:gridCol w:w="6600"/>
      </w:tblGrid>
      <w:tr w:rsidR="002344F6" w:rsidRPr="00F95FBD" w14:paraId="1A0CF109"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7444931D" w14:textId="77777777" w:rsidR="002344F6" w:rsidRPr="00F02AE4" w:rsidRDefault="002344F6" w:rsidP="00F02AE4">
            <w:pPr>
              <w:pStyle w:val="Tabulka"/>
              <w:rPr>
                <w:rStyle w:val="Nadpisvtabulce"/>
              </w:rPr>
            </w:pPr>
            <w:r w:rsidRPr="00F02AE4">
              <w:rPr>
                <w:rStyle w:val="Nadpisvtabulce"/>
              </w:rPr>
              <w:t>Jméno a příjmení</w:t>
            </w:r>
          </w:p>
        </w:tc>
        <w:tc>
          <w:tcPr>
            <w:tcW w:w="6600" w:type="dxa"/>
          </w:tcPr>
          <w:p w14:paraId="05CCBA1F" w14:textId="77777777" w:rsidR="002344F6" w:rsidRPr="00F02AE4" w:rsidRDefault="002344F6" w:rsidP="00F02AE4">
            <w:pPr>
              <w:spacing w:before="40" w:after="40" w:line="240" w:lineRule="auto"/>
              <w:cnfStyle w:val="100000000000" w:firstRow="1" w:lastRow="0" w:firstColumn="0" w:lastColumn="0" w:oddVBand="0" w:evenVBand="0" w:oddHBand="0" w:evenHBand="0" w:firstRowFirstColumn="0" w:firstRowLastColumn="0" w:lastRowFirstColumn="0" w:lastRowLastColumn="0"/>
              <w:rPr>
                <w:rStyle w:val="Nadpisvtabulce"/>
                <w:szCs w:val="18"/>
                <w:highlight w:val="green"/>
              </w:rPr>
            </w:pPr>
            <w:r w:rsidRPr="00F02AE4">
              <w:rPr>
                <w:rStyle w:val="Nadpisvtabulce"/>
                <w:szCs w:val="18"/>
                <w:highlight w:val="green"/>
              </w:rPr>
              <w:t>[VLOŽÍ OBJEDNATEL]</w:t>
            </w:r>
          </w:p>
        </w:tc>
      </w:tr>
      <w:tr w:rsidR="002344F6" w:rsidRPr="00F95FBD" w14:paraId="5AA2CA66"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D879B77" w14:textId="77777777" w:rsidR="002344F6" w:rsidRPr="00E95849" w:rsidRDefault="002344F6" w:rsidP="00F02AE4">
            <w:pPr>
              <w:pStyle w:val="Tabulka"/>
              <w:rPr>
                <w:rStyle w:val="Nadpisvtabulce"/>
                <w:b w:val="0"/>
              </w:rPr>
            </w:pPr>
            <w:r w:rsidRPr="00E95849">
              <w:rPr>
                <w:rStyle w:val="Nadpisvtabulce"/>
                <w:b w:val="0"/>
              </w:rPr>
              <w:t>Adresa</w:t>
            </w:r>
          </w:p>
        </w:tc>
        <w:tc>
          <w:tcPr>
            <w:tcW w:w="6600" w:type="dxa"/>
            <w:shd w:val="clear" w:color="auto" w:fill="auto"/>
          </w:tcPr>
          <w:p w14:paraId="56642315"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r w:rsidR="002344F6" w:rsidRPr="00F95FBD" w14:paraId="2C1BE1E2"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23B88DE" w14:textId="77777777" w:rsidR="002344F6" w:rsidRPr="00E95849" w:rsidRDefault="002344F6" w:rsidP="00F02AE4">
            <w:pPr>
              <w:pStyle w:val="Tabulka"/>
              <w:rPr>
                <w:rStyle w:val="Nadpisvtabulce"/>
                <w:b w:val="0"/>
              </w:rPr>
            </w:pPr>
            <w:r w:rsidRPr="00E95849">
              <w:rPr>
                <w:rStyle w:val="Nadpisvtabulce"/>
                <w:b w:val="0"/>
              </w:rPr>
              <w:t>E-mail</w:t>
            </w:r>
          </w:p>
        </w:tc>
        <w:tc>
          <w:tcPr>
            <w:tcW w:w="6600" w:type="dxa"/>
            <w:shd w:val="clear" w:color="auto" w:fill="auto"/>
          </w:tcPr>
          <w:p w14:paraId="30FE7003"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r w:rsidR="002344F6" w:rsidRPr="00F95FBD" w14:paraId="09E0030E"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4B556D2" w14:textId="77777777" w:rsidR="002344F6" w:rsidRPr="00E95849" w:rsidRDefault="002344F6" w:rsidP="00F02AE4">
            <w:pPr>
              <w:pStyle w:val="Tabulka"/>
              <w:rPr>
                <w:rStyle w:val="Nadpisvtabulce"/>
                <w:b w:val="0"/>
              </w:rPr>
            </w:pPr>
            <w:r w:rsidRPr="00E95849">
              <w:rPr>
                <w:rStyle w:val="Nadpisvtabulce"/>
                <w:b w:val="0"/>
              </w:rPr>
              <w:t>Telefon</w:t>
            </w:r>
          </w:p>
        </w:tc>
        <w:tc>
          <w:tcPr>
            <w:tcW w:w="6600" w:type="dxa"/>
            <w:shd w:val="clear" w:color="auto" w:fill="auto"/>
          </w:tcPr>
          <w:p w14:paraId="7BD08735"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bl>
    <w:p w14:paraId="71E1DADE" w14:textId="77777777" w:rsidR="002344F6" w:rsidRPr="000C2B01" w:rsidRDefault="002344F6" w:rsidP="00E95849">
      <w:pPr>
        <w:pStyle w:val="Nadpistabulky"/>
        <w:spacing w:before="360"/>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2268"/>
        <w:gridCol w:w="6600"/>
      </w:tblGrid>
      <w:tr w:rsidR="002344F6" w:rsidRPr="000C2B01" w14:paraId="5A8095A2"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00966BFE" w14:textId="77777777" w:rsidR="002344F6" w:rsidRPr="00E95849" w:rsidRDefault="002344F6" w:rsidP="002344F6">
            <w:pPr>
              <w:pStyle w:val="Tabulka"/>
              <w:rPr>
                <w:rStyle w:val="Nadpisvtabulce"/>
              </w:rPr>
            </w:pPr>
            <w:r w:rsidRPr="00E95849">
              <w:rPr>
                <w:rStyle w:val="Nadpisvtabulce"/>
              </w:rPr>
              <w:t>Jméno a příjmení</w:t>
            </w:r>
          </w:p>
        </w:tc>
        <w:tc>
          <w:tcPr>
            <w:tcW w:w="6600" w:type="dxa"/>
          </w:tcPr>
          <w:p w14:paraId="25B98DC5" w14:textId="27D85DBF" w:rsidR="002344F6" w:rsidRPr="00E95849" w:rsidRDefault="00E95849" w:rsidP="002344F6">
            <w:pPr>
              <w:pStyle w:val="Tabulka"/>
              <w:cnfStyle w:val="100000000000" w:firstRow="1" w:lastRow="0" w:firstColumn="0" w:lastColumn="0" w:oddVBand="0" w:evenVBand="0" w:oddHBand="0" w:evenHBand="0" w:firstRowFirstColumn="0" w:firstRowLastColumn="0" w:lastRowFirstColumn="0" w:lastRowLastColumn="0"/>
              <w:rPr>
                <w:b/>
              </w:rPr>
            </w:pPr>
            <w:r w:rsidRPr="00E95849">
              <w:rPr>
                <w:b/>
              </w:rPr>
              <w:t>Ing. Martin Šesták</w:t>
            </w:r>
          </w:p>
        </w:tc>
      </w:tr>
      <w:tr w:rsidR="002344F6" w:rsidRPr="000C2B01" w14:paraId="696520F1"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59550CFD" w14:textId="77777777" w:rsidR="002344F6" w:rsidRPr="000C2B01" w:rsidRDefault="002344F6" w:rsidP="002344F6">
            <w:pPr>
              <w:pStyle w:val="Tabulka"/>
            </w:pPr>
            <w:r w:rsidRPr="000C2B01">
              <w:t>E-mail</w:t>
            </w:r>
          </w:p>
        </w:tc>
        <w:tc>
          <w:tcPr>
            <w:tcW w:w="6600" w:type="dxa"/>
            <w:shd w:val="clear" w:color="auto" w:fill="auto"/>
          </w:tcPr>
          <w:p w14:paraId="2EE02E83" w14:textId="154D3300" w:rsidR="002344F6" w:rsidRPr="00E95849" w:rsidRDefault="009F6A18" w:rsidP="002344F6">
            <w:pPr>
              <w:pStyle w:val="Tabulka"/>
              <w:cnfStyle w:val="000000000000" w:firstRow="0" w:lastRow="0" w:firstColumn="0" w:lastColumn="0" w:oddVBand="0" w:evenVBand="0" w:oddHBand="0" w:evenHBand="0" w:firstRowFirstColumn="0" w:firstRowLastColumn="0" w:lastRowFirstColumn="0" w:lastRowLastColumn="0"/>
            </w:pPr>
            <w:hyperlink r:id="rId35" w:history="1">
              <w:r w:rsidR="00E95849" w:rsidRPr="00A256D4">
                <w:rPr>
                  <w:rStyle w:val="Hypertextovodkaz"/>
                  <w:noProof w:val="0"/>
                </w:rPr>
                <w:t>SestakM@spravazeleznic.cz</w:t>
              </w:r>
            </w:hyperlink>
            <w:r w:rsidR="00E95849">
              <w:t xml:space="preserve"> </w:t>
            </w:r>
          </w:p>
        </w:tc>
      </w:tr>
      <w:tr w:rsidR="002344F6" w:rsidRPr="000C2B01" w14:paraId="03DA3625"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7ADB715" w14:textId="77777777" w:rsidR="002344F6" w:rsidRPr="000C2B01" w:rsidRDefault="002344F6" w:rsidP="002344F6">
            <w:pPr>
              <w:pStyle w:val="Tabulka"/>
            </w:pPr>
            <w:r w:rsidRPr="000C2B01">
              <w:t>Telefon</w:t>
            </w:r>
          </w:p>
        </w:tc>
        <w:tc>
          <w:tcPr>
            <w:tcW w:w="6600" w:type="dxa"/>
            <w:shd w:val="clear" w:color="auto" w:fill="auto"/>
          </w:tcPr>
          <w:p w14:paraId="0E55924C" w14:textId="1F16791C" w:rsidR="002344F6" w:rsidRPr="00E95849" w:rsidRDefault="00E95849" w:rsidP="002344F6">
            <w:pPr>
              <w:pStyle w:val="Tabulka"/>
              <w:cnfStyle w:val="000000000000" w:firstRow="0" w:lastRow="0" w:firstColumn="0" w:lastColumn="0" w:oddVBand="0" w:evenVBand="0" w:oddHBand="0" w:evenHBand="0" w:firstRowFirstColumn="0" w:firstRowLastColumn="0" w:lastRowFirstColumn="0" w:lastRowLastColumn="0"/>
            </w:pPr>
            <w:r w:rsidRPr="00E95849">
              <w:t>+420 602 708 920</w:t>
            </w:r>
          </w:p>
        </w:tc>
      </w:tr>
    </w:tbl>
    <w:p w14:paraId="703F7D9A" w14:textId="288DF92E" w:rsidR="00B05A02" w:rsidRDefault="00B05A02" w:rsidP="00380C0F">
      <w:pPr>
        <w:pStyle w:val="Textbezodsazen"/>
      </w:pPr>
      <w:r>
        <w:br w:type="page"/>
      </w:r>
    </w:p>
    <w:p w14:paraId="4EC26073" w14:textId="77777777" w:rsidR="002344F6" w:rsidRDefault="002344F6" w:rsidP="002344F6">
      <w:pPr>
        <w:pStyle w:val="Nadpisbezsl1-2"/>
        <w:tabs>
          <w:tab w:val="left" w:pos="2292"/>
        </w:tabs>
      </w:pPr>
      <w:r>
        <w:lastRenderedPageBreak/>
        <w:t>Za Zhotovitele</w:t>
      </w:r>
      <w:r>
        <w:tab/>
      </w:r>
    </w:p>
    <w:p w14:paraId="11FAFE03"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64EF7195"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2127"/>
        <w:gridCol w:w="6741"/>
      </w:tblGrid>
      <w:tr w:rsidR="002344F6" w:rsidRPr="00F95FBD" w14:paraId="0027A006" w14:textId="77777777" w:rsidTr="002A17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0E55FAF"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0A948E6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92DCB22"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B32A5CE" w14:textId="77777777" w:rsidR="002344F6" w:rsidRPr="00F95FBD" w:rsidRDefault="002344F6" w:rsidP="002344F6">
            <w:pPr>
              <w:pStyle w:val="Tabulka"/>
            </w:pPr>
            <w:r w:rsidRPr="00F95FBD">
              <w:t>Adresa</w:t>
            </w:r>
          </w:p>
        </w:tc>
        <w:tc>
          <w:tcPr>
            <w:tcW w:w="6741" w:type="dxa"/>
            <w:shd w:val="clear" w:color="auto" w:fill="auto"/>
          </w:tcPr>
          <w:p w14:paraId="310F75F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897ED8A"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CD6A158" w14:textId="77777777" w:rsidR="002344F6" w:rsidRPr="00F95FBD" w:rsidRDefault="002344F6" w:rsidP="002344F6">
            <w:pPr>
              <w:pStyle w:val="Tabulka"/>
            </w:pPr>
            <w:r w:rsidRPr="00F95FBD">
              <w:t>E-mail</w:t>
            </w:r>
          </w:p>
        </w:tc>
        <w:tc>
          <w:tcPr>
            <w:tcW w:w="6741" w:type="dxa"/>
            <w:shd w:val="clear" w:color="auto" w:fill="auto"/>
          </w:tcPr>
          <w:p w14:paraId="40F881C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BF48F9"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78081BB" w14:textId="77777777" w:rsidR="002344F6" w:rsidRPr="00F95FBD" w:rsidRDefault="002344F6" w:rsidP="002344F6">
            <w:pPr>
              <w:pStyle w:val="Tabulka"/>
            </w:pPr>
            <w:r w:rsidRPr="00F95FBD">
              <w:t>Telefon</w:t>
            </w:r>
          </w:p>
        </w:tc>
        <w:tc>
          <w:tcPr>
            <w:tcW w:w="6741" w:type="dxa"/>
            <w:shd w:val="clear" w:color="auto" w:fill="auto"/>
          </w:tcPr>
          <w:p w14:paraId="37FD980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5F43E9" w14:textId="77777777" w:rsidR="002344F6" w:rsidRPr="00F95FBD" w:rsidRDefault="002344F6" w:rsidP="002344F6">
      <w:pPr>
        <w:pStyle w:val="Textbezodsazen"/>
      </w:pPr>
    </w:p>
    <w:p w14:paraId="38BD181D"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2127"/>
        <w:gridCol w:w="6741"/>
      </w:tblGrid>
      <w:tr w:rsidR="002344F6" w:rsidRPr="00F95FBD" w14:paraId="12218BE7" w14:textId="77777777" w:rsidTr="002A17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952DB8A" w14:textId="77777777" w:rsidR="002344F6" w:rsidRPr="00F95FBD" w:rsidRDefault="002344F6" w:rsidP="002344F6">
            <w:pPr>
              <w:pStyle w:val="Tabulka"/>
              <w:keepNext/>
              <w:rPr>
                <w:rStyle w:val="Nadpisvtabulce"/>
              </w:rPr>
            </w:pPr>
            <w:r w:rsidRPr="00F95FBD">
              <w:rPr>
                <w:rStyle w:val="Nadpisvtabulce"/>
              </w:rPr>
              <w:t>Jméno a příjmení</w:t>
            </w:r>
          </w:p>
        </w:tc>
        <w:tc>
          <w:tcPr>
            <w:tcW w:w="6741" w:type="dxa"/>
          </w:tcPr>
          <w:p w14:paraId="0ABD102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165B067"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C00C754" w14:textId="77777777" w:rsidR="002344F6" w:rsidRPr="00F95FBD" w:rsidRDefault="002344F6" w:rsidP="002344F6">
            <w:pPr>
              <w:pStyle w:val="Tabulka"/>
              <w:keepNext/>
            </w:pPr>
            <w:r w:rsidRPr="00F95FBD">
              <w:t>Adresa</w:t>
            </w:r>
          </w:p>
        </w:tc>
        <w:tc>
          <w:tcPr>
            <w:tcW w:w="6741" w:type="dxa"/>
            <w:shd w:val="clear" w:color="auto" w:fill="auto"/>
          </w:tcPr>
          <w:p w14:paraId="34EBB403"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776ED4"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52D4D0A" w14:textId="77777777" w:rsidR="002344F6" w:rsidRPr="00F95FBD" w:rsidRDefault="002344F6" w:rsidP="002344F6">
            <w:pPr>
              <w:pStyle w:val="Tabulka"/>
              <w:keepNext/>
            </w:pPr>
            <w:r w:rsidRPr="00F95FBD">
              <w:t>E-mail</w:t>
            </w:r>
          </w:p>
        </w:tc>
        <w:tc>
          <w:tcPr>
            <w:tcW w:w="6741" w:type="dxa"/>
            <w:shd w:val="clear" w:color="auto" w:fill="auto"/>
          </w:tcPr>
          <w:p w14:paraId="75F1488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2DDD84C"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4E39F7F" w14:textId="77777777" w:rsidR="002344F6" w:rsidRPr="00F95FBD" w:rsidRDefault="002344F6" w:rsidP="002344F6">
            <w:pPr>
              <w:pStyle w:val="Tabulka"/>
            </w:pPr>
            <w:r w:rsidRPr="00F95FBD">
              <w:t>Telefon</w:t>
            </w:r>
          </w:p>
        </w:tc>
        <w:tc>
          <w:tcPr>
            <w:tcW w:w="6741" w:type="dxa"/>
            <w:shd w:val="clear" w:color="auto" w:fill="auto"/>
          </w:tcPr>
          <w:p w14:paraId="1B6A94D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BFB8AB" w14:textId="77777777" w:rsidR="002344F6" w:rsidRPr="00F95FBD" w:rsidRDefault="002344F6" w:rsidP="002344F6">
      <w:pPr>
        <w:pStyle w:val="Tabulka"/>
      </w:pPr>
    </w:p>
    <w:p w14:paraId="1D1C68E4"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2127"/>
        <w:gridCol w:w="6741"/>
      </w:tblGrid>
      <w:tr w:rsidR="002344F6" w:rsidRPr="00F95FBD" w14:paraId="7D034D57"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65F0B48A"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5E4AF76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A369B30"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2BAF1A7" w14:textId="77777777" w:rsidR="002344F6" w:rsidRPr="00F95FBD" w:rsidRDefault="002344F6" w:rsidP="002344F6">
            <w:pPr>
              <w:pStyle w:val="Tabulka"/>
            </w:pPr>
            <w:r w:rsidRPr="00F95FBD">
              <w:t>Adresa</w:t>
            </w:r>
          </w:p>
        </w:tc>
        <w:tc>
          <w:tcPr>
            <w:tcW w:w="6741" w:type="dxa"/>
            <w:shd w:val="clear" w:color="auto" w:fill="auto"/>
          </w:tcPr>
          <w:p w14:paraId="58D54EA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A786450"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BEC2DFE" w14:textId="77777777" w:rsidR="002344F6" w:rsidRPr="00F95FBD" w:rsidRDefault="002344F6" w:rsidP="002344F6">
            <w:pPr>
              <w:pStyle w:val="Tabulka"/>
            </w:pPr>
            <w:r w:rsidRPr="00F95FBD">
              <w:t>E-mail</w:t>
            </w:r>
          </w:p>
        </w:tc>
        <w:tc>
          <w:tcPr>
            <w:tcW w:w="6741" w:type="dxa"/>
            <w:shd w:val="clear" w:color="auto" w:fill="auto"/>
          </w:tcPr>
          <w:p w14:paraId="5EAD53E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F1873C"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7AD2F06" w14:textId="77777777" w:rsidR="002344F6" w:rsidRPr="00F95FBD" w:rsidRDefault="002344F6" w:rsidP="002344F6">
            <w:pPr>
              <w:pStyle w:val="Tabulka"/>
            </w:pPr>
            <w:r w:rsidRPr="00F95FBD">
              <w:t>Telefon</w:t>
            </w:r>
          </w:p>
        </w:tc>
        <w:tc>
          <w:tcPr>
            <w:tcW w:w="6741" w:type="dxa"/>
            <w:shd w:val="clear" w:color="auto" w:fill="auto"/>
          </w:tcPr>
          <w:p w14:paraId="09F1CA7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DDC544" w14:textId="0D87A5D2" w:rsidR="002344F6" w:rsidRDefault="002344F6" w:rsidP="002344F6">
      <w:pPr>
        <w:pStyle w:val="Tabulka"/>
      </w:pPr>
    </w:p>
    <w:p w14:paraId="53A62D2A" w14:textId="601CD840" w:rsidR="00667452" w:rsidRPr="00F95FBD" w:rsidRDefault="00667452" w:rsidP="00667452">
      <w:pPr>
        <w:pStyle w:val="Nadpistabulky"/>
        <w:rPr>
          <w:sz w:val="18"/>
          <w:szCs w:val="18"/>
        </w:rPr>
      </w:pPr>
      <w:r>
        <w:rPr>
          <w:sz w:val="18"/>
          <w:szCs w:val="18"/>
        </w:rPr>
        <w:t>Odpovědný projektant</w:t>
      </w:r>
      <w:r w:rsidRPr="00EC707C">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667452" w:rsidRPr="00F95FBD" w14:paraId="129C1172"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91F84FE" w14:textId="77777777" w:rsidR="00667452" w:rsidRPr="00F95FBD" w:rsidRDefault="00667452" w:rsidP="006E4786">
            <w:pPr>
              <w:pStyle w:val="Tabulka"/>
              <w:rPr>
                <w:rStyle w:val="Nadpisvtabulce"/>
              </w:rPr>
            </w:pPr>
            <w:r w:rsidRPr="00F95FBD">
              <w:rPr>
                <w:rStyle w:val="Nadpisvtabulce"/>
              </w:rPr>
              <w:t>Jméno a příjmení</w:t>
            </w:r>
          </w:p>
        </w:tc>
        <w:tc>
          <w:tcPr>
            <w:tcW w:w="6741" w:type="dxa"/>
          </w:tcPr>
          <w:p w14:paraId="393DCADB" w14:textId="77777777" w:rsidR="00667452" w:rsidRPr="00F95FBD" w:rsidRDefault="00667452" w:rsidP="006E478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7452" w:rsidRPr="00F95FBD" w14:paraId="22DC198B"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8560CBF" w14:textId="77777777" w:rsidR="00667452" w:rsidRPr="00F95FBD" w:rsidRDefault="00667452" w:rsidP="006E4786">
            <w:pPr>
              <w:pStyle w:val="Tabulka"/>
            </w:pPr>
            <w:r w:rsidRPr="00F95FBD">
              <w:t>Adresa</w:t>
            </w:r>
          </w:p>
        </w:tc>
        <w:tc>
          <w:tcPr>
            <w:tcW w:w="6741" w:type="dxa"/>
            <w:shd w:val="clear" w:color="auto" w:fill="auto"/>
          </w:tcPr>
          <w:p w14:paraId="6833B60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7C51BF8B"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0CCB6E5" w14:textId="77777777" w:rsidR="00667452" w:rsidRPr="00F95FBD" w:rsidRDefault="00667452" w:rsidP="006E4786">
            <w:pPr>
              <w:pStyle w:val="Tabulka"/>
            </w:pPr>
            <w:r w:rsidRPr="00F95FBD">
              <w:t>E-mail</w:t>
            </w:r>
          </w:p>
        </w:tc>
        <w:tc>
          <w:tcPr>
            <w:tcW w:w="6741" w:type="dxa"/>
            <w:shd w:val="clear" w:color="auto" w:fill="auto"/>
          </w:tcPr>
          <w:p w14:paraId="78916161"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40CDDAEA"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72E3AB2" w14:textId="77777777" w:rsidR="00667452" w:rsidRPr="00F95FBD" w:rsidRDefault="00667452" w:rsidP="006E4786">
            <w:pPr>
              <w:pStyle w:val="Tabulka"/>
            </w:pPr>
            <w:r w:rsidRPr="00F95FBD">
              <w:t>Telefon</w:t>
            </w:r>
          </w:p>
        </w:tc>
        <w:tc>
          <w:tcPr>
            <w:tcW w:w="6741" w:type="dxa"/>
            <w:shd w:val="clear" w:color="auto" w:fill="auto"/>
          </w:tcPr>
          <w:p w14:paraId="738E9A99"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F12323" w14:textId="77777777" w:rsidR="00667452" w:rsidRPr="00F95FBD" w:rsidRDefault="00667452" w:rsidP="002344F6">
      <w:pPr>
        <w:pStyle w:val="Tabulka"/>
      </w:pPr>
    </w:p>
    <w:p w14:paraId="25E58B96"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2344F6" w:rsidRPr="00F95FBD" w14:paraId="6E402220"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7228B0B6"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1E10314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89907AA"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D6A0695" w14:textId="77777777" w:rsidR="002344F6" w:rsidRPr="00F95FBD" w:rsidRDefault="002344F6" w:rsidP="002344F6">
            <w:pPr>
              <w:pStyle w:val="Tabulka"/>
            </w:pPr>
            <w:r w:rsidRPr="00F95FBD">
              <w:t>Adresa</w:t>
            </w:r>
          </w:p>
        </w:tc>
        <w:tc>
          <w:tcPr>
            <w:tcW w:w="6741" w:type="dxa"/>
            <w:shd w:val="clear" w:color="auto" w:fill="auto"/>
          </w:tcPr>
          <w:p w14:paraId="578B5DC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2F5D07"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1C7C7F8" w14:textId="77777777" w:rsidR="002344F6" w:rsidRPr="00F95FBD" w:rsidRDefault="002344F6" w:rsidP="002344F6">
            <w:pPr>
              <w:pStyle w:val="Tabulka"/>
            </w:pPr>
            <w:r w:rsidRPr="00F95FBD">
              <w:t>E-mail</w:t>
            </w:r>
          </w:p>
        </w:tc>
        <w:tc>
          <w:tcPr>
            <w:tcW w:w="6741" w:type="dxa"/>
            <w:shd w:val="clear" w:color="auto" w:fill="auto"/>
          </w:tcPr>
          <w:p w14:paraId="284F4C5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73876E7"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5107F5B" w14:textId="77777777" w:rsidR="002344F6" w:rsidRPr="00F95FBD" w:rsidRDefault="002344F6" w:rsidP="002344F6">
            <w:pPr>
              <w:pStyle w:val="Tabulka"/>
            </w:pPr>
            <w:r w:rsidRPr="00F95FBD">
              <w:t>Telefon</w:t>
            </w:r>
          </w:p>
        </w:tc>
        <w:tc>
          <w:tcPr>
            <w:tcW w:w="6741" w:type="dxa"/>
            <w:shd w:val="clear" w:color="auto" w:fill="auto"/>
          </w:tcPr>
          <w:p w14:paraId="64F287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36668A" w14:textId="657D8EF2" w:rsidR="002344F6" w:rsidRDefault="002344F6" w:rsidP="002344F6">
      <w:pPr>
        <w:pStyle w:val="Tabulka"/>
      </w:pPr>
    </w:p>
    <w:p w14:paraId="1CE1CEF4" w14:textId="76230BB4" w:rsidR="00B05A02" w:rsidRDefault="00B05A02" w:rsidP="002344F6">
      <w:pPr>
        <w:pStyle w:val="Tabulka"/>
      </w:pPr>
    </w:p>
    <w:p w14:paraId="3984E736" w14:textId="2D97D61A" w:rsidR="00B05A02" w:rsidRDefault="00B05A02" w:rsidP="002344F6">
      <w:pPr>
        <w:pStyle w:val="Tabulka"/>
      </w:pPr>
    </w:p>
    <w:p w14:paraId="34FD666F" w14:textId="74BEB49D" w:rsidR="00B05A02" w:rsidRDefault="00B05A02" w:rsidP="002344F6">
      <w:pPr>
        <w:pStyle w:val="Tabulka"/>
      </w:pPr>
    </w:p>
    <w:p w14:paraId="5323EA57" w14:textId="77777777" w:rsidR="00B05A02" w:rsidRPr="00F95FBD" w:rsidRDefault="00B05A02" w:rsidP="002344F6">
      <w:pPr>
        <w:pStyle w:val="Tabulka"/>
      </w:pPr>
    </w:p>
    <w:p w14:paraId="2E08A82E" w14:textId="77777777" w:rsidR="002344F6" w:rsidRPr="00F95FBD" w:rsidRDefault="002344F6" w:rsidP="002344F6">
      <w:pPr>
        <w:pStyle w:val="Nadpistabulky"/>
        <w:rPr>
          <w:sz w:val="18"/>
          <w:szCs w:val="18"/>
        </w:rPr>
      </w:pPr>
      <w:r>
        <w:rPr>
          <w:sz w:val="18"/>
          <w:szCs w:val="18"/>
        </w:rPr>
        <w:lastRenderedPageBreak/>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2344F6" w:rsidRPr="00F95FBD" w14:paraId="5B2DD2BC"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1D28C3B5"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3FE8A5C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F936318"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7FA5CA7" w14:textId="77777777" w:rsidR="002344F6" w:rsidRPr="00F95FBD" w:rsidRDefault="002344F6" w:rsidP="002344F6">
            <w:pPr>
              <w:pStyle w:val="Tabulka"/>
            </w:pPr>
            <w:r w:rsidRPr="00F95FBD">
              <w:t>Adresa</w:t>
            </w:r>
          </w:p>
        </w:tc>
        <w:tc>
          <w:tcPr>
            <w:tcW w:w="6741" w:type="dxa"/>
            <w:shd w:val="clear" w:color="auto" w:fill="auto"/>
          </w:tcPr>
          <w:p w14:paraId="2AC12AC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8717EC9"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44D7625" w14:textId="77777777" w:rsidR="002344F6" w:rsidRPr="00F95FBD" w:rsidRDefault="002344F6" w:rsidP="002344F6">
            <w:pPr>
              <w:pStyle w:val="Tabulka"/>
            </w:pPr>
            <w:r w:rsidRPr="00F95FBD">
              <w:t>E-mail</w:t>
            </w:r>
          </w:p>
        </w:tc>
        <w:tc>
          <w:tcPr>
            <w:tcW w:w="6741" w:type="dxa"/>
            <w:shd w:val="clear" w:color="auto" w:fill="auto"/>
          </w:tcPr>
          <w:p w14:paraId="0ABA4EE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3D99AAD"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519A576" w14:textId="77777777" w:rsidR="002344F6" w:rsidRPr="00F95FBD" w:rsidRDefault="002344F6" w:rsidP="002344F6">
            <w:pPr>
              <w:pStyle w:val="Tabulka"/>
            </w:pPr>
            <w:r w:rsidRPr="00F95FBD">
              <w:t>Telefon</w:t>
            </w:r>
          </w:p>
        </w:tc>
        <w:tc>
          <w:tcPr>
            <w:tcW w:w="6741" w:type="dxa"/>
            <w:shd w:val="clear" w:color="auto" w:fill="auto"/>
          </w:tcPr>
          <w:p w14:paraId="63ED5B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0FA128" w14:textId="77777777" w:rsidR="002344F6" w:rsidRPr="00F95FBD" w:rsidRDefault="002344F6" w:rsidP="002344F6">
      <w:pPr>
        <w:pStyle w:val="Tabulka"/>
      </w:pPr>
    </w:p>
    <w:p w14:paraId="68A67237"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2344F6" w:rsidRPr="00F95FBD" w14:paraId="1B30BC86"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4789D64"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323AF75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1FE89FD"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7BD1F52" w14:textId="77777777" w:rsidR="002344F6" w:rsidRPr="00F95FBD" w:rsidRDefault="002344F6" w:rsidP="002344F6">
            <w:pPr>
              <w:pStyle w:val="Tabulka"/>
            </w:pPr>
            <w:r w:rsidRPr="00F95FBD">
              <w:t>Adresa</w:t>
            </w:r>
          </w:p>
        </w:tc>
        <w:tc>
          <w:tcPr>
            <w:tcW w:w="6741" w:type="dxa"/>
            <w:shd w:val="clear" w:color="auto" w:fill="auto"/>
          </w:tcPr>
          <w:p w14:paraId="6D6760E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76C2E1"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D008EBF" w14:textId="77777777" w:rsidR="002344F6" w:rsidRPr="00F95FBD" w:rsidRDefault="002344F6" w:rsidP="002344F6">
            <w:pPr>
              <w:pStyle w:val="Tabulka"/>
            </w:pPr>
            <w:r w:rsidRPr="00F95FBD">
              <w:t>E-mail</w:t>
            </w:r>
          </w:p>
        </w:tc>
        <w:tc>
          <w:tcPr>
            <w:tcW w:w="6741" w:type="dxa"/>
            <w:shd w:val="clear" w:color="auto" w:fill="auto"/>
          </w:tcPr>
          <w:p w14:paraId="6970F51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DBC7746"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01EF792" w14:textId="77777777" w:rsidR="002344F6" w:rsidRPr="00F95FBD" w:rsidRDefault="002344F6" w:rsidP="002344F6">
            <w:pPr>
              <w:pStyle w:val="Tabulka"/>
            </w:pPr>
            <w:r w:rsidRPr="00F95FBD">
              <w:t>Telefon</w:t>
            </w:r>
          </w:p>
        </w:tc>
        <w:tc>
          <w:tcPr>
            <w:tcW w:w="6741" w:type="dxa"/>
            <w:shd w:val="clear" w:color="auto" w:fill="auto"/>
          </w:tcPr>
          <w:p w14:paraId="7F0C80F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86F80" w14:textId="77777777" w:rsidR="002344F6" w:rsidRPr="00F95FBD" w:rsidRDefault="002344F6" w:rsidP="002344F6">
      <w:pPr>
        <w:pStyle w:val="Tabulka"/>
      </w:pPr>
    </w:p>
    <w:p w14:paraId="7C7C70E1" w14:textId="691D4BDD" w:rsidR="00667452" w:rsidRPr="00F95FBD" w:rsidRDefault="00667452" w:rsidP="00667452">
      <w:pPr>
        <w:pStyle w:val="Nadpistabulky"/>
        <w:rPr>
          <w:sz w:val="18"/>
          <w:szCs w:val="18"/>
        </w:rPr>
      </w:pPr>
      <w:r>
        <w:rPr>
          <w:sz w:val="18"/>
          <w:szCs w:val="18"/>
        </w:rPr>
        <w:t>S</w:t>
      </w:r>
      <w:r w:rsidRPr="00EC707C">
        <w:rPr>
          <w:sz w:val="18"/>
          <w:szCs w:val="18"/>
        </w:rPr>
        <w:t xml:space="preserve">pecialista na </w:t>
      </w:r>
      <w:r>
        <w:rPr>
          <w:sz w:val="18"/>
          <w:szCs w:val="18"/>
        </w:rPr>
        <w:t xml:space="preserve">hodnocení ekonomické efektivnosti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667452" w:rsidRPr="00F95FBD" w14:paraId="09110D39"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D036DEF" w14:textId="77777777" w:rsidR="00667452" w:rsidRPr="00F95FBD" w:rsidRDefault="00667452" w:rsidP="006E4786">
            <w:pPr>
              <w:pStyle w:val="Tabulka"/>
              <w:rPr>
                <w:rStyle w:val="Nadpisvtabulce"/>
              </w:rPr>
            </w:pPr>
            <w:r w:rsidRPr="00F95FBD">
              <w:rPr>
                <w:rStyle w:val="Nadpisvtabulce"/>
              </w:rPr>
              <w:t>Jméno a příjmení</w:t>
            </w:r>
          </w:p>
        </w:tc>
        <w:tc>
          <w:tcPr>
            <w:tcW w:w="6741" w:type="dxa"/>
          </w:tcPr>
          <w:p w14:paraId="179D4FF4" w14:textId="77777777" w:rsidR="00667452" w:rsidRPr="00F95FBD" w:rsidRDefault="00667452" w:rsidP="006E478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7452" w:rsidRPr="00F95FBD" w14:paraId="273BEB01"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E35056B" w14:textId="77777777" w:rsidR="00667452" w:rsidRPr="00F95FBD" w:rsidRDefault="00667452" w:rsidP="006E4786">
            <w:pPr>
              <w:pStyle w:val="Tabulka"/>
            </w:pPr>
            <w:r w:rsidRPr="00F95FBD">
              <w:t>Adresa</w:t>
            </w:r>
          </w:p>
        </w:tc>
        <w:tc>
          <w:tcPr>
            <w:tcW w:w="6741" w:type="dxa"/>
            <w:shd w:val="clear" w:color="auto" w:fill="auto"/>
          </w:tcPr>
          <w:p w14:paraId="031DBF2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7A357009"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0B34E0C" w14:textId="77777777" w:rsidR="00667452" w:rsidRPr="00F95FBD" w:rsidRDefault="00667452" w:rsidP="006E4786">
            <w:pPr>
              <w:pStyle w:val="Tabulka"/>
            </w:pPr>
            <w:r w:rsidRPr="00F95FBD">
              <w:t>E-mail</w:t>
            </w:r>
          </w:p>
        </w:tc>
        <w:tc>
          <w:tcPr>
            <w:tcW w:w="6741" w:type="dxa"/>
            <w:shd w:val="clear" w:color="auto" w:fill="auto"/>
          </w:tcPr>
          <w:p w14:paraId="39C5F42F"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161B74AC"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F17F59D" w14:textId="77777777" w:rsidR="00667452" w:rsidRPr="00F95FBD" w:rsidRDefault="00667452" w:rsidP="006E4786">
            <w:pPr>
              <w:pStyle w:val="Tabulka"/>
            </w:pPr>
            <w:r w:rsidRPr="00F95FBD">
              <w:t>Telefon</w:t>
            </w:r>
          </w:p>
        </w:tc>
        <w:tc>
          <w:tcPr>
            <w:tcW w:w="6741" w:type="dxa"/>
            <w:shd w:val="clear" w:color="auto" w:fill="auto"/>
          </w:tcPr>
          <w:p w14:paraId="05367B0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A6EBF" w14:textId="77777777" w:rsidR="002344F6" w:rsidRPr="00F95FBD" w:rsidRDefault="002344F6" w:rsidP="00E95849">
      <w:pPr>
        <w:pStyle w:val="Tabulka"/>
        <w:spacing w:before="0" w:after="120"/>
      </w:pPr>
    </w:p>
    <w:p w14:paraId="441BA0DD" w14:textId="77777777" w:rsidR="002344F6" w:rsidRDefault="002344F6" w:rsidP="00E95849">
      <w:pPr>
        <w:pStyle w:val="Textbezodsazen"/>
      </w:pPr>
      <w:r>
        <w:t>Osoby oprávněné jednat ve věcech smluvních a obchodních jsou oprávněny v rámci této Smlouvy vést s druhou stranou jednání obchodního a smluvního charakteru.</w:t>
      </w:r>
    </w:p>
    <w:p w14:paraId="0DB2C64C" w14:textId="77777777" w:rsidR="002344F6" w:rsidRDefault="002344F6" w:rsidP="00E95849">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E6E1978" w14:textId="77777777" w:rsidR="002344F6" w:rsidRDefault="002344F6" w:rsidP="002344F6">
      <w:pPr>
        <w:pStyle w:val="Textbezodsazen"/>
      </w:pPr>
    </w:p>
    <w:p w14:paraId="00D3CB7E" w14:textId="77777777" w:rsidR="002344F6" w:rsidRDefault="002344F6" w:rsidP="002344F6">
      <w:pPr>
        <w:pStyle w:val="Textbezodsazen"/>
      </w:pPr>
    </w:p>
    <w:p w14:paraId="58324B68" w14:textId="77777777" w:rsidR="002344F6" w:rsidRDefault="002344F6" w:rsidP="002344F6">
      <w:pPr>
        <w:pStyle w:val="Tabulka"/>
      </w:pPr>
    </w:p>
    <w:p w14:paraId="1C83BC30" w14:textId="77777777" w:rsidR="00740EE9" w:rsidRDefault="00740EE9" w:rsidP="00740EE9">
      <w:pPr>
        <w:pStyle w:val="Textbezodsazen"/>
      </w:pPr>
    </w:p>
    <w:p w14:paraId="04D72F7E" w14:textId="77777777" w:rsidR="00740EE9" w:rsidRDefault="00740EE9" w:rsidP="00740EE9">
      <w:pPr>
        <w:pStyle w:val="Textbezodsazen"/>
      </w:pPr>
    </w:p>
    <w:p w14:paraId="4E45B523" w14:textId="77777777" w:rsidR="00740EE9" w:rsidRDefault="00740EE9" w:rsidP="00F762A8">
      <w:pPr>
        <w:pStyle w:val="Nadpisbezsl1-1"/>
        <w:sectPr w:rsidR="00740EE9" w:rsidSect="00AB4F2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6342DAAD" w14:textId="77777777" w:rsidR="00872362" w:rsidRDefault="00872362" w:rsidP="00872362">
      <w:pPr>
        <w:pStyle w:val="Nadpisbezsl1-1"/>
      </w:pPr>
      <w:r w:rsidRPr="004436EE">
        <w:lastRenderedPageBreak/>
        <w:t>Příloha</w:t>
      </w:r>
      <w:r>
        <w:t xml:space="preserve"> č. 7</w:t>
      </w:r>
    </w:p>
    <w:p w14:paraId="16CC0C52" w14:textId="77777777" w:rsidR="00872362" w:rsidRDefault="00872362" w:rsidP="00872362">
      <w:pPr>
        <w:pStyle w:val="Nadpisbezsl1-2"/>
      </w:pPr>
      <w:r>
        <w:t>Seznam požadovaných pojištění</w:t>
      </w:r>
    </w:p>
    <w:p w14:paraId="2D0167BA"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29F51E6B"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1AE96F"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B9CAC2A" w14:textId="77777777" w:rsidR="00872362" w:rsidRPr="004436EE" w:rsidRDefault="00872362" w:rsidP="000509D4">
            <w:pPr>
              <w:pStyle w:val="Textbezodsazen"/>
              <w:rPr>
                <w:rStyle w:val="Tun"/>
              </w:rPr>
            </w:pPr>
            <w:r w:rsidRPr="004436EE">
              <w:rPr>
                <w:rStyle w:val="Tun"/>
              </w:rPr>
              <w:t>DRUH POJIŠTĚNÍ</w:t>
            </w:r>
          </w:p>
        </w:tc>
        <w:tc>
          <w:tcPr>
            <w:tcW w:w="4227" w:type="dxa"/>
          </w:tcPr>
          <w:p w14:paraId="04859111"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01E2872D"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0A79F9E8"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269DA25" w14:textId="439B436E" w:rsidR="00872362" w:rsidRPr="00515985" w:rsidRDefault="00515985" w:rsidP="00872362">
            <w:pPr>
              <w:pStyle w:val="Textbezodsazen"/>
              <w:jc w:val="left"/>
              <w:cnfStyle w:val="000000000000" w:firstRow="0" w:lastRow="0" w:firstColumn="0" w:lastColumn="0" w:oddVBand="0" w:evenVBand="0" w:oddHBand="0" w:evenHBand="0" w:firstRowFirstColumn="0" w:firstRowLastColumn="0" w:lastRowFirstColumn="0" w:lastRowLastColumn="0"/>
            </w:pPr>
            <w:r w:rsidRPr="00515985">
              <w:t>5 000 000,- Kč bez DPH</w:t>
            </w:r>
          </w:p>
        </w:tc>
      </w:tr>
    </w:tbl>
    <w:p w14:paraId="6A6872A2" w14:textId="77777777" w:rsidR="00872362" w:rsidRDefault="00872362" w:rsidP="00872362">
      <w:pPr>
        <w:pStyle w:val="Textbezodsazen"/>
      </w:pPr>
    </w:p>
    <w:p w14:paraId="44028DEA" w14:textId="77777777" w:rsidR="00670D9A" w:rsidRDefault="00670D9A" w:rsidP="00872362">
      <w:pPr>
        <w:pStyle w:val="Textbezodsazen"/>
      </w:pPr>
    </w:p>
    <w:p w14:paraId="310B2B6A" w14:textId="77777777" w:rsidR="00670D9A" w:rsidRDefault="00670D9A" w:rsidP="00872362">
      <w:pPr>
        <w:pStyle w:val="Textbezodsazen"/>
      </w:pPr>
    </w:p>
    <w:p w14:paraId="148D6072" w14:textId="77777777" w:rsidR="00670D9A" w:rsidRDefault="00670D9A" w:rsidP="00872362">
      <w:pPr>
        <w:pStyle w:val="Textbezodsazen"/>
      </w:pPr>
    </w:p>
    <w:p w14:paraId="0EB9AE37" w14:textId="77777777" w:rsidR="00872362" w:rsidRDefault="00872362" w:rsidP="00872362">
      <w:pPr>
        <w:pStyle w:val="Textbezodsazen"/>
      </w:pPr>
    </w:p>
    <w:p w14:paraId="045D1B52" w14:textId="77777777" w:rsidR="00872362" w:rsidRPr="00872362" w:rsidRDefault="00872362" w:rsidP="00872362">
      <w:pPr>
        <w:pStyle w:val="Textbezodsazen"/>
        <w:rPr>
          <w:rStyle w:val="Tun"/>
          <w:b w:val="0"/>
        </w:rPr>
      </w:pPr>
    </w:p>
    <w:p w14:paraId="02EDDA21" w14:textId="77777777" w:rsidR="00872362" w:rsidRDefault="00872362" w:rsidP="00F762A8">
      <w:pPr>
        <w:pStyle w:val="Nadpisbezsl1-1"/>
        <w:sectPr w:rsidR="00872362"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79D5E672" w14:textId="77777777" w:rsidR="00872362" w:rsidRDefault="00872362" w:rsidP="00872362">
      <w:pPr>
        <w:pStyle w:val="Nadpisbezsl1-1"/>
      </w:pPr>
      <w:r>
        <w:lastRenderedPageBreak/>
        <w:t>Příloha č. 8</w:t>
      </w:r>
    </w:p>
    <w:p w14:paraId="1DF6A80B" w14:textId="77777777" w:rsidR="00872362" w:rsidRDefault="00872362" w:rsidP="00872362">
      <w:pPr>
        <w:pStyle w:val="Nadpisbezsl1-2"/>
      </w:pPr>
      <w:r>
        <w:t>Seznam poddodavatelů</w:t>
      </w:r>
    </w:p>
    <w:p w14:paraId="1A99658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6A3D6567"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D869A6" w14:textId="77777777" w:rsidR="00872362" w:rsidRPr="00F95FBD" w:rsidRDefault="00872362" w:rsidP="000509D4">
            <w:pPr>
              <w:pStyle w:val="Tabulka"/>
              <w:jc w:val="left"/>
              <w:rPr>
                <w:rStyle w:val="Nadpisvtabulce"/>
              </w:rPr>
            </w:pPr>
            <w:r w:rsidRPr="00F95FBD">
              <w:rPr>
                <w:rStyle w:val="Nadpisvtabulce"/>
              </w:rPr>
              <w:t>Identifikace poddodavatele</w:t>
            </w:r>
          </w:p>
          <w:p w14:paraId="4E59BFF9"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642695E9"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751FF69"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FC02AF8"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00BEE6C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67FD2E" w14:textId="77777777" w:rsidR="00872362" w:rsidRPr="00F95FBD" w:rsidRDefault="00872362" w:rsidP="000509D4">
            <w:pPr>
              <w:pStyle w:val="Tabulka"/>
            </w:pPr>
            <w:r w:rsidRPr="00F95FBD">
              <w:rPr>
                <w:highlight w:val="yellow"/>
              </w:rPr>
              <w:t>[VLOŽÍ ZHOTOVITEL]</w:t>
            </w:r>
          </w:p>
        </w:tc>
        <w:tc>
          <w:tcPr>
            <w:tcW w:w="3129" w:type="dxa"/>
          </w:tcPr>
          <w:p w14:paraId="4068A29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32E66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CD370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6A8FBF9" w14:textId="77777777" w:rsidR="00872362" w:rsidRPr="00F95FBD" w:rsidRDefault="00872362" w:rsidP="000509D4">
            <w:pPr>
              <w:pStyle w:val="Tabulka"/>
            </w:pPr>
            <w:r w:rsidRPr="00F95FBD">
              <w:rPr>
                <w:highlight w:val="yellow"/>
              </w:rPr>
              <w:t>[VLOŽÍ ZHOTOVITEL]</w:t>
            </w:r>
          </w:p>
        </w:tc>
        <w:tc>
          <w:tcPr>
            <w:tcW w:w="3129" w:type="dxa"/>
          </w:tcPr>
          <w:p w14:paraId="0BD74D7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DC36A2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F33E4F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C52351" w14:textId="77777777" w:rsidR="00872362" w:rsidRPr="00F95FBD" w:rsidRDefault="00872362" w:rsidP="000509D4">
            <w:pPr>
              <w:pStyle w:val="Tabulka"/>
            </w:pPr>
            <w:r w:rsidRPr="00F95FBD">
              <w:rPr>
                <w:highlight w:val="yellow"/>
              </w:rPr>
              <w:t>[VLOŽÍ ZHOTOVITEL]</w:t>
            </w:r>
          </w:p>
        </w:tc>
        <w:tc>
          <w:tcPr>
            <w:tcW w:w="3129" w:type="dxa"/>
          </w:tcPr>
          <w:p w14:paraId="40E8CC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DF8DC9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78654C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E3126C" w14:textId="77777777" w:rsidR="00872362" w:rsidRPr="00F95FBD" w:rsidRDefault="00872362" w:rsidP="000509D4">
            <w:pPr>
              <w:pStyle w:val="Tabulka"/>
            </w:pPr>
            <w:r w:rsidRPr="00F95FBD">
              <w:rPr>
                <w:highlight w:val="yellow"/>
              </w:rPr>
              <w:t>[VLOŽÍ ZHOTOVITEL]</w:t>
            </w:r>
          </w:p>
        </w:tc>
        <w:tc>
          <w:tcPr>
            <w:tcW w:w="3129" w:type="dxa"/>
          </w:tcPr>
          <w:p w14:paraId="2646926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6B32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95B13B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76F2126" w14:textId="77777777" w:rsidR="00872362" w:rsidRPr="00F95FBD" w:rsidRDefault="00872362" w:rsidP="000509D4">
            <w:pPr>
              <w:pStyle w:val="Tabulka"/>
            </w:pPr>
            <w:r w:rsidRPr="00F95FBD">
              <w:rPr>
                <w:highlight w:val="yellow"/>
              </w:rPr>
              <w:t>[VLOŽÍ ZHOTOVITEL]</w:t>
            </w:r>
          </w:p>
        </w:tc>
        <w:tc>
          <w:tcPr>
            <w:tcW w:w="3129" w:type="dxa"/>
          </w:tcPr>
          <w:p w14:paraId="3D5773E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F05B76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2F0EF7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61006A8" w14:textId="77777777" w:rsidR="00872362" w:rsidRPr="00F95FBD" w:rsidRDefault="00872362" w:rsidP="000509D4">
            <w:pPr>
              <w:pStyle w:val="Tabulka"/>
            </w:pPr>
            <w:r w:rsidRPr="00F95FBD">
              <w:rPr>
                <w:highlight w:val="yellow"/>
              </w:rPr>
              <w:t>[VLOŽÍ ZHOTOVITEL]</w:t>
            </w:r>
          </w:p>
        </w:tc>
        <w:tc>
          <w:tcPr>
            <w:tcW w:w="3129" w:type="dxa"/>
          </w:tcPr>
          <w:p w14:paraId="1FDC374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411C8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2EDF4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01F8271" w14:textId="77777777" w:rsidR="00872362" w:rsidRPr="00F95FBD" w:rsidRDefault="00872362" w:rsidP="000509D4">
            <w:pPr>
              <w:pStyle w:val="Tabulka"/>
            </w:pPr>
            <w:r w:rsidRPr="00F95FBD">
              <w:rPr>
                <w:highlight w:val="yellow"/>
              </w:rPr>
              <w:t>[VLOŽÍ ZHOTOVITEL]</w:t>
            </w:r>
          </w:p>
        </w:tc>
        <w:tc>
          <w:tcPr>
            <w:tcW w:w="3129" w:type="dxa"/>
          </w:tcPr>
          <w:p w14:paraId="03DC1D9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E671F7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A9A03C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237EEAC" w14:textId="77777777" w:rsidR="00872362" w:rsidRPr="00F95FBD" w:rsidRDefault="00872362" w:rsidP="000509D4">
            <w:pPr>
              <w:pStyle w:val="Tabulka"/>
            </w:pPr>
            <w:r w:rsidRPr="00F95FBD">
              <w:rPr>
                <w:highlight w:val="yellow"/>
              </w:rPr>
              <w:t>[VLOŽÍ ZHOTOVITEL]</w:t>
            </w:r>
          </w:p>
        </w:tc>
        <w:tc>
          <w:tcPr>
            <w:tcW w:w="3129" w:type="dxa"/>
          </w:tcPr>
          <w:p w14:paraId="26CC147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E39630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5621EB0E"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18FAE28" w14:textId="77777777" w:rsidR="00872362" w:rsidRPr="004436EE" w:rsidRDefault="00872362" w:rsidP="000509D4">
            <w:pPr>
              <w:pStyle w:val="Tabulka"/>
              <w:jc w:val="right"/>
              <w:rPr>
                <w:rStyle w:val="Tun"/>
              </w:rPr>
            </w:pPr>
            <w:r w:rsidRPr="004436EE">
              <w:rPr>
                <w:rStyle w:val="Tun"/>
              </w:rPr>
              <w:t>CELKEM %</w:t>
            </w:r>
          </w:p>
        </w:tc>
        <w:tc>
          <w:tcPr>
            <w:tcW w:w="2957" w:type="dxa"/>
          </w:tcPr>
          <w:p w14:paraId="0018E550"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6E4357E1" w14:textId="77777777" w:rsidR="00872362" w:rsidRPr="00F95FBD" w:rsidRDefault="00872362" w:rsidP="00670D9A">
      <w:pPr>
        <w:pStyle w:val="Textbezodsazen"/>
      </w:pPr>
    </w:p>
    <w:p w14:paraId="288F339F" w14:textId="77777777" w:rsidR="00670D9A" w:rsidRDefault="00670D9A" w:rsidP="00670D9A">
      <w:pPr>
        <w:pStyle w:val="Textbezodsazen"/>
      </w:pPr>
    </w:p>
    <w:p w14:paraId="18BC2F5C" w14:textId="77777777" w:rsidR="00670D9A" w:rsidRDefault="00670D9A" w:rsidP="00670D9A">
      <w:pPr>
        <w:pStyle w:val="Textbezodsazen"/>
      </w:pPr>
    </w:p>
    <w:p w14:paraId="067192AC" w14:textId="77777777" w:rsidR="00670D9A" w:rsidRDefault="00670D9A" w:rsidP="00670D9A">
      <w:pPr>
        <w:pStyle w:val="Textbezodsazen"/>
      </w:pPr>
    </w:p>
    <w:p w14:paraId="4E149771" w14:textId="77777777" w:rsidR="00670D9A" w:rsidRDefault="00670D9A" w:rsidP="00670D9A">
      <w:pPr>
        <w:pStyle w:val="Textbezodsazen"/>
        <w:sectPr w:rsidR="00670D9A"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pPr>
    </w:p>
    <w:p w14:paraId="0702A46B" w14:textId="77777777" w:rsidR="00872362" w:rsidRDefault="00872362" w:rsidP="00872362">
      <w:pPr>
        <w:pStyle w:val="Nadpisbezsl1-1"/>
      </w:pPr>
      <w:r>
        <w:lastRenderedPageBreak/>
        <w:t>Příloha č. 9</w:t>
      </w:r>
    </w:p>
    <w:p w14:paraId="0B6A5299" w14:textId="77777777" w:rsidR="00872362" w:rsidRDefault="00872362" w:rsidP="00872362">
      <w:pPr>
        <w:pStyle w:val="Nadpisbezsl1-2"/>
      </w:pPr>
      <w:r>
        <w:t>Související dokumenty</w:t>
      </w:r>
    </w:p>
    <w:p w14:paraId="08EF742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33438A9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546C078" w14:textId="77777777" w:rsidR="00872362" w:rsidRPr="00F95FBD" w:rsidRDefault="00872362" w:rsidP="00380C0F">
            <w:pPr>
              <w:pStyle w:val="Tabulka"/>
              <w:rPr>
                <w:rStyle w:val="Nadpisvtabulce"/>
              </w:rPr>
            </w:pPr>
            <w:r>
              <w:rPr>
                <w:rStyle w:val="Nadpisvtabulce"/>
              </w:rPr>
              <w:t>Název dokumentu</w:t>
            </w:r>
          </w:p>
        </w:tc>
        <w:tc>
          <w:tcPr>
            <w:tcW w:w="3129" w:type="dxa"/>
          </w:tcPr>
          <w:p w14:paraId="6652BB6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EECF36E"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515985" w:rsidRPr="00515985" w14:paraId="677E28E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CA7F66" w14:textId="236CFFC8" w:rsidR="00872362" w:rsidRPr="00515985" w:rsidRDefault="004D6DE1" w:rsidP="00B05A02">
            <w:pPr>
              <w:autoSpaceDE w:val="0"/>
              <w:autoSpaceDN w:val="0"/>
              <w:adjustRightInd w:val="0"/>
              <w:spacing w:after="0" w:line="240" w:lineRule="auto"/>
              <w:rPr>
                <w:rFonts w:cs="Verdana"/>
              </w:rPr>
            </w:pPr>
            <w:r w:rsidRPr="00515985">
              <w:rPr>
                <w:rFonts w:cs="Verdana"/>
                <w:sz w:val="18"/>
                <w:szCs w:val="18"/>
              </w:rPr>
              <w:t>Technické požadavky na dokumentaci pro územní řízení pro implementaci ETCS L2 na</w:t>
            </w:r>
            <w:r w:rsidR="00B05A02">
              <w:rPr>
                <w:rFonts w:cs="Verdana"/>
                <w:sz w:val="18"/>
                <w:szCs w:val="18"/>
              </w:rPr>
              <w:t xml:space="preserve"> </w:t>
            </w:r>
            <w:r w:rsidRPr="00B05A02">
              <w:rPr>
                <w:rFonts w:cs="Verdana"/>
                <w:sz w:val="18"/>
              </w:rPr>
              <w:t>tratích SŽDC včetně příloh</w:t>
            </w:r>
            <w:r w:rsidR="00AB6AB8" w:rsidRPr="00B05A02">
              <w:rPr>
                <w:rFonts w:cs="Verdana"/>
                <w:sz w:val="18"/>
              </w:rPr>
              <w:t>.</w:t>
            </w:r>
          </w:p>
          <w:p w14:paraId="60865255" w14:textId="77777777" w:rsidR="00AB6AB8" w:rsidRPr="00515985" w:rsidRDefault="00AB6AB8" w:rsidP="004D6DE1">
            <w:pPr>
              <w:pStyle w:val="Tabulka"/>
              <w:rPr>
                <w:rFonts w:cs="Verdana"/>
              </w:rPr>
            </w:pPr>
          </w:p>
          <w:p w14:paraId="1C115E66" w14:textId="77777777" w:rsidR="00AB6AB8" w:rsidRPr="00515985" w:rsidRDefault="00AB6AB8" w:rsidP="004D6DE1">
            <w:pPr>
              <w:pStyle w:val="Tabulka"/>
              <w:rPr>
                <w:highlight w:val="green"/>
              </w:rPr>
            </w:pPr>
            <w:r w:rsidRPr="00515985">
              <w:rPr>
                <w:rFonts w:cs="Verdana"/>
              </w:rPr>
              <w:t>Přitom se příloha č. 2 dokumentu nepoužije a místo ní se použijí:</w:t>
            </w:r>
          </w:p>
        </w:tc>
        <w:tc>
          <w:tcPr>
            <w:tcW w:w="3129" w:type="dxa"/>
          </w:tcPr>
          <w:p w14:paraId="615F2886" w14:textId="77777777" w:rsidR="00872362" w:rsidRPr="00515985"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AA282BC" w14:textId="42080F7C" w:rsidR="00872362" w:rsidRPr="00515985" w:rsidRDefault="004D6DE1"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15985">
              <w:rPr>
                <w:rFonts w:cs="Verdana"/>
              </w:rPr>
              <w:t xml:space="preserve">24. </w:t>
            </w:r>
            <w:r w:rsidR="00B05A02">
              <w:rPr>
                <w:rFonts w:cs="Verdana"/>
              </w:rPr>
              <w:t>0</w:t>
            </w:r>
            <w:r w:rsidRPr="00515985">
              <w:rPr>
                <w:rFonts w:cs="Verdana"/>
              </w:rPr>
              <w:t>3. 2018</w:t>
            </w:r>
          </w:p>
        </w:tc>
      </w:tr>
      <w:tr w:rsidR="00515985" w:rsidRPr="00515985" w14:paraId="4152D3C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DF4387A" w14:textId="77777777" w:rsidR="00872362" w:rsidRPr="00515985" w:rsidRDefault="00AB6AB8" w:rsidP="00380C0F">
            <w:pPr>
              <w:pStyle w:val="Tabulka"/>
              <w:rPr>
                <w:highlight w:val="green"/>
              </w:rPr>
            </w:pPr>
            <w:r w:rsidRPr="00515985">
              <w:rPr>
                <w:rFonts w:cs="Verdana"/>
              </w:rPr>
              <w:t>Zásady pro návrh technického řešení ETCS ve vazbě na kolejová řešení dopraven</w:t>
            </w:r>
          </w:p>
        </w:tc>
        <w:tc>
          <w:tcPr>
            <w:tcW w:w="3129" w:type="dxa"/>
          </w:tcPr>
          <w:p w14:paraId="4D278540" w14:textId="77777777" w:rsidR="00872362" w:rsidRPr="00515985" w:rsidRDefault="00AB6AB8" w:rsidP="00AB6AB8">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Verdana"/>
                <w:sz w:val="18"/>
                <w:szCs w:val="18"/>
              </w:rPr>
            </w:pPr>
            <w:r w:rsidRPr="00515985">
              <w:rPr>
                <w:rFonts w:cs="Verdana"/>
                <w:sz w:val="18"/>
                <w:szCs w:val="18"/>
              </w:rPr>
              <w:t>20009/2018-SŽDC-GŘ-O6</w:t>
            </w:r>
          </w:p>
        </w:tc>
        <w:tc>
          <w:tcPr>
            <w:tcW w:w="2957" w:type="dxa"/>
          </w:tcPr>
          <w:p w14:paraId="002FB581" w14:textId="190B1038" w:rsidR="00872362" w:rsidRPr="00515985" w:rsidRDefault="00B05A02" w:rsidP="00380C0F">
            <w:pPr>
              <w:pStyle w:val="Tabulka"/>
              <w:jc w:val="center"/>
              <w:cnfStyle w:val="000000000000" w:firstRow="0" w:lastRow="0" w:firstColumn="0" w:lastColumn="0" w:oddVBand="0" w:evenVBand="0" w:oddHBand="0" w:evenHBand="0" w:firstRowFirstColumn="0" w:firstRowLastColumn="0" w:lastRowFirstColumn="0" w:lastRowLastColumn="0"/>
            </w:pPr>
            <w:r>
              <w:rPr>
                <w:rFonts w:cs="Verdana"/>
              </w:rPr>
              <w:t>0</w:t>
            </w:r>
            <w:r w:rsidR="00AB6AB8" w:rsidRPr="00515985">
              <w:rPr>
                <w:rFonts w:cs="Verdana"/>
              </w:rPr>
              <w:t xml:space="preserve">8. </w:t>
            </w:r>
            <w:r>
              <w:rPr>
                <w:rFonts w:cs="Verdana"/>
              </w:rPr>
              <w:t>0</w:t>
            </w:r>
            <w:r w:rsidR="00AB6AB8" w:rsidRPr="00515985">
              <w:rPr>
                <w:rFonts w:cs="Verdana"/>
              </w:rPr>
              <w:t>3. 2018</w:t>
            </w:r>
          </w:p>
        </w:tc>
      </w:tr>
      <w:tr w:rsidR="00515985" w:rsidRPr="00515985" w14:paraId="5BC0B979"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1926E4E" w14:textId="77777777" w:rsidR="00AB6AB8" w:rsidRPr="00515985" w:rsidRDefault="00AB6AB8" w:rsidP="00AB6AB8">
            <w:pPr>
              <w:autoSpaceDE w:val="0"/>
              <w:autoSpaceDN w:val="0"/>
              <w:adjustRightInd w:val="0"/>
              <w:spacing w:after="0" w:line="240" w:lineRule="auto"/>
              <w:rPr>
                <w:rFonts w:cs="Verdana"/>
                <w:sz w:val="18"/>
                <w:szCs w:val="18"/>
              </w:rPr>
            </w:pPr>
            <w:r w:rsidRPr="00515985">
              <w:rPr>
                <w:rFonts w:cs="Verdana"/>
                <w:sz w:val="18"/>
                <w:szCs w:val="18"/>
              </w:rPr>
              <w:t>Zásady pro stanovení rozsahu a výše uvolňovací rychlosti při nasazení systému ETCS</w:t>
            </w:r>
          </w:p>
          <w:p w14:paraId="099E6A60" w14:textId="77777777" w:rsidR="00872362" w:rsidRPr="00515985" w:rsidRDefault="00AB6AB8" w:rsidP="00B05A02">
            <w:pPr>
              <w:pStyle w:val="Tabulka"/>
              <w:spacing w:before="0"/>
              <w:rPr>
                <w:highlight w:val="green"/>
              </w:rPr>
            </w:pPr>
            <w:r w:rsidRPr="00515985">
              <w:rPr>
                <w:rFonts w:cs="Verdana"/>
              </w:rPr>
              <w:t>na stávající infrastrukturu</w:t>
            </w:r>
          </w:p>
        </w:tc>
        <w:tc>
          <w:tcPr>
            <w:tcW w:w="3129" w:type="dxa"/>
          </w:tcPr>
          <w:p w14:paraId="1D6395A8" w14:textId="77777777" w:rsidR="00872362" w:rsidRPr="00515985" w:rsidRDefault="00AB6AB8"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15985">
              <w:rPr>
                <w:rFonts w:cs="Verdana"/>
              </w:rPr>
              <w:t>47270/2018-SŽDC-GŘ-O14</w:t>
            </w:r>
          </w:p>
        </w:tc>
        <w:tc>
          <w:tcPr>
            <w:tcW w:w="2957" w:type="dxa"/>
          </w:tcPr>
          <w:p w14:paraId="10710B07" w14:textId="1A85D6EA" w:rsidR="00872362" w:rsidRPr="00515985" w:rsidRDefault="00AB6AB8"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15985">
              <w:rPr>
                <w:rFonts w:cs="Verdana"/>
              </w:rPr>
              <w:t xml:space="preserve">19. </w:t>
            </w:r>
            <w:r w:rsidR="00B05A02">
              <w:rPr>
                <w:rFonts w:cs="Verdana"/>
              </w:rPr>
              <w:t>0</w:t>
            </w:r>
            <w:r w:rsidRPr="00515985">
              <w:rPr>
                <w:rFonts w:cs="Verdana"/>
              </w:rPr>
              <w:t>9. 2018</w:t>
            </w:r>
          </w:p>
        </w:tc>
      </w:tr>
      <w:tr w:rsidR="00515985" w:rsidRPr="00515985" w14:paraId="07EB21A3"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B983E10" w14:textId="77777777" w:rsidR="00AB6AB8" w:rsidRPr="00515985" w:rsidRDefault="00AB6AB8" w:rsidP="00AB6AB8">
            <w:pPr>
              <w:autoSpaceDE w:val="0"/>
              <w:autoSpaceDN w:val="0"/>
              <w:adjustRightInd w:val="0"/>
              <w:spacing w:after="0" w:line="240" w:lineRule="auto"/>
              <w:rPr>
                <w:rFonts w:cs="Verdana"/>
                <w:sz w:val="18"/>
                <w:szCs w:val="18"/>
              </w:rPr>
            </w:pPr>
            <w:r w:rsidRPr="00515985">
              <w:rPr>
                <w:rFonts w:cs="Verdana"/>
                <w:sz w:val="18"/>
                <w:szCs w:val="18"/>
              </w:rPr>
              <w:t>Technické specifikace systémů, zařízení a výrobků TS 1/2019-Z Vlaková cesta</w:t>
            </w:r>
          </w:p>
          <w:p w14:paraId="6A919CE3" w14:textId="77777777" w:rsidR="00872362" w:rsidRPr="00515985" w:rsidRDefault="00AB6AB8" w:rsidP="00B05A02">
            <w:pPr>
              <w:pStyle w:val="Tabulka"/>
              <w:spacing w:before="0"/>
              <w:rPr>
                <w:highlight w:val="green"/>
              </w:rPr>
            </w:pPr>
            <w:r w:rsidRPr="00515985">
              <w:rPr>
                <w:rFonts w:cs="Verdana"/>
              </w:rPr>
              <w:t>s prodlouženou ochrannou dráhou</w:t>
            </w:r>
          </w:p>
        </w:tc>
        <w:tc>
          <w:tcPr>
            <w:tcW w:w="3129" w:type="dxa"/>
          </w:tcPr>
          <w:p w14:paraId="6F3CAFB1" w14:textId="77777777" w:rsidR="00872362" w:rsidRPr="00515985" w:rsidRDefault="00AB6AB8"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15985">
              <w:rPr>
                <w:rFonts w:cs="Verdana"/>
              </w:rPr>
              <w:t>63349/2019-SŽDC-GŘ-O14</w:t>
            </w:r>
          </w:p>
        </w:tc>
        <w:tc>
          <w:tcPr>
            <w:tcW w:w="2957" w:type="dxa"/>
          </w:tcPr>
          <w:p w14:paraId="062D037A" w14:textId="6E2BD63E" w:rsidR="00872362" w:rsidRPr="00515985" w:rsidRDefault="00B05A02" w:rsidP="00380C0F">
            <w:pPr>
              <w:pStyle w:val="Tabulka"/>
              <w:jc w:val="center"/>
              <w:cnfStyle w:val="000000000000" w:firstRow="0" w:lastRow="0" w:firstColumn="0" w:lastColumn="0" w:oddVBand="0" w:evenVBand="0" w:oddHBand="0" w:evenHBand="0" w:firstRowFirstColumn="0" w:firstRowLastColumn="0" w:lastRowFirstColumn="0" w:lastRowLastColumn="0"/>
            </w:pPr>
            <w:r>
              <w:rPr>
                <w:rFonts w:cs="Verdana"/>
              </w:rPr>
              <w:t>0</w:t>
            </w:r>
            <w:r w:rsidR="00AB6AB8" w:rsidRPr="00515985">
              <w:rPr>
                <w:rFonts w:cs="Verdana"/>
              </w:rPr>
              <w:t>1. 12. 2019</w:t>
            </w:r>
          </w:p>
        </w:tc>
      </w:tr>
    </w:tbl>
    <w:p w14:paraId="6276142C" w14:textId="77777777" w:rsidR="00872362" w:rsidRPr="00515985" w:rsidRDefault="00872362" w:rsidP="00872362">
      <w:pPr>
        <w:pStyle w:val="Textbezodsazen"/>
      </w:pPr>
    </w:p>
    <w:p w14:paraId="66F0D165" w14:textId="6A26E6B8" w:rsidR="00670D9A" w:rsidRPr="00515985" w:rsidRDefault="00AB6AB8" w:rsidP="007E5ED5">
      <w:pPr>
        <w:pStyle w:val="Textbezodsazen"/>
        <w:jc w:val="center"/>
        <w:rPr>
          <w:b/>
        </w:rPr>
      </w:pPr>
      <w:r w:rsidRPr="00515985">
        <w:rPr>
          <w:b/>
        </w:rPr>
        <w:t xml:space="preserve">Výše uvedené Související dokumenty obdržel zhotovitel jako součást zadávací dokumentace a k této Smlouvě o dílo se tak </w:t>
      </w:r>
      <w:r w:rsidR="007E5ED5">
        <w:rPr>
          <w:b/>
        </w:rPr>
        <w:t>ve fyzické podobě</w:t>
      </w:r>
      <w:r w:rsidRPr="00515985">
        <w:rPr>
          <w:b/>
        </w:rPr>
        <w:t xml:space="preserve"> již nepřipojují.</w:t>
      </w:r>
    </w:p>
    <w:p w14:paraId="3F9E01BC" w14:textId="77777777" w:rsidR="00670D9A" w:rsidRPr="00515985" w:rsidRDefault="00670D9A" w:rsidP="00872362">
      <w:pPr>
        <w:pStyle w:val="Textbezodsazen"/>
      </w:pPr>
    </w:p>
    <w:p w14:paraId="2BB54E4F" w14:textId="77777777" w:rsidR="00670D9A" w:rsidRPr="00515985" w:rsidRDefault="00670D9A" w:rsidP="00872362">
      <w:pPr>
        <w:pStyle w:val="Textbezodsazen"/>
      </w:pPr>
    </w:p>
    <w:p w14:paraId="6589EB56" w14:textId="77777777" w:rsidR="00872362" w:rsidRPr="00515985" w:rsidRDefault="00872362" w:rsidP="00872362">
      <w:pPr>
        <w:pStyle w:val="Textbezodsazen"/>
      </w:pPr>
    </w:p>
    <w:p w14:paraId="77163CBF" w14:textId="77777777" w:rsidR="00872362" w:rsidRDefault="00872362" w:rsidP="00F762A8">
      <w:pPr>
        <w:pStyle w:val="Nadpisbezsl1-1"/>
        <w:sectPr w:rsidR="00872362" w:rsidSect="00AB4F25">
          <w:headerReference w:type="even" r:id="rId47"/>
          <w:headerReference w:type="default" r:id="rId48"/>
          <w:footerReference w:type="even" r:id="rId49"/>
          <w:footerReference w:type="default" r:id="rId50"/>
          <w:pgSz w:w="11906" w:h="16838" w:code="9"/>
          <w:pgMar w:top="1077" w:right="1588" w:bottom="1474" w:left="1588" w:header="567" w:footer="567" w:gutter="0"/>
          <w:pgNumType w:start="1"/>
          <w:cols w:space="708"/>
          <w:docGrid w:linePitch="360"/>
        </w:sectPr>
      </w:pPr>
    </w:p>
    <w:p w14:paraId="2B256AEB" w14:textId="77777777" w:rsidR="005445D5" w:rsidRDefault="005445D5" w:rsidP="005445D5">
      <w:pPr>
        <w:pStyle w:val="Nadpisbezsl1-1"/>
      </w:pPr>
      <w:r>
        <w:lastRenderedPageBreak/>
        <w:t>Příloha č. 10</w:t>
      </w:r>
    </w:p>
    <w:p w14:paraId="558372D7" w14:textId="77777777" w:rsidR="005445D5" w:rsidRDefault="005445D5" w:rsidP="005445D5">
      <w:pPr>
        <w:pStyle w:val="Nadpisbezsl1-2"/>
      </w:pPr>
      <w:r>
        <w:t>Zmocnění Vedoucího Zhotovitele</w:t>
      </w:r>
    </w:p>
    <w:p w14:paraId="2ED98829" w14:textId="77777777" w:rsidR="005445D5" w:rsidRDefault="005445D5" w:rsidP="005445D5">
      <w:pPr>
        <w:pStyle w:val="Textbezodsazen"/>
      </w:pPr>
    </w:p>
    <w:p w14:paraId="6A494F81" w14:textId="77777777" w:rsidR="005445D5" w:rsidRDefault="005445D5" w:rsidP="005445D5">
      <w:pPr>
        <w:pStyle w:val="Textbezodsazen"/>
      </w:pPr>
    </w:p>
    <w:p w14:paraId="197BF410" w14:textId="77777777" w:rsidR="005445D5" w:rsidRDefault="005445D5" w:rsidP="005445D5">
      <w:pPr>
        <w:pStyle w:val="Textbezodsazen"/>
      </w:pPr>
    </w:p>
    <w:p w14:paraId="434EC861" w14:textId="77777777" w:rsidR="005445D5" w:rsidRDefault="005445D5" w:rsidP="005445D5">
      <w:pPr>
        <w:pStyle w:val="Textbezodsazen"/>
      </w:pPr>
    </w:p>
    <w:p w14:paraId="4069FE6A" w14:textId="77777777" w:rsidR="00F762A8" w:rsidRPr="00165977" w:rsidRDefault="00F762A8" w:rsidP="005445D5">
      <w:pPr>
        <w:pStyle w:val="Textbezodsazen"/>
      </w:pPr>
    </w:p>
    <w:sectPr w:rsidR="00F762A8" w:rsidRPr="00165977" w:rsidSect="00AB4F25">
      <w:headerReference w:type="even" r:id="rId51"/>
      <w:headerReference w:type="default" r:id="rId52"/>
      <w:footerReference w:type="even" r:id="rId53"/>
      <w:footerReference w:type="default" r:id="rId54"/>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8006B" w14:textId="77777777" w:rsidR="009F6A18" w:rsidRDefault="009F6A18" w:rsidP="00962258">
      <w:pPr>
        <w:spacing w:after="0" w:line="240" w:lineRule="auto"/>
      </w:pPr>
      <w:r>
        <w:separator/>
      </w:r>
    </w:p>
  </w:endnote>
  <w:endnote w:type="continuationSeparator" w:id="0">
    <w:p w14:paraId="245A0AAF" w14:textId="77777777" w:rsidR="009F6A18" w:rsidRDefault="009F6A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3D321F61" w14:textId="77777777" w:rsidTr="00BD0C4A">
      <w:trPr>
        <w:trHeight w:val="247"/>
      </w:trPr>
      <w:tc>
        <w:tcPr>
          <w:tcW w:w="907" w:type="dxa"/>
          <w:tcMar>
            <w:left w:w="0" w:type="dxa"/>
            <w:right w:w="0" w:type="dxa"/>
          </w:tcMar>
          <w:vAlign w:val="bottom"/>
        </w:tcPr>
        <w:p w14:paraId="56ABBDC5" w14:textId="2FAD330B"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159C100D" w14:textId="6F93410F" w:rsidR="000E2548" w:rsidRPr="00BD0C4A" w:rsidRDefault="009F6A18" w:rsidP="00BD0C4A">
          <w:pPr>
            <w:pStyle w:val="Zpatvle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1F208244" w14:textId="77777777" w:rsidR="000E2548" w:rsidRPr="00BD0C4A" w:rsidRDefault="000E2548" w:rsidP="00211FB4">
          <w:pPr>
            <w:pStyle w:val="Zpatvle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r>
  </w:tbl>
  <w:p w14:paraId="46EA9A50" w14:textId="77777777" w:rsidR="000E2548" w:rsidRPr="00BD0C4A" w:rsidRDefault="000E254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46ED445C" w14:textId="77777777" w:rsidTr="00BD0C4A">
      <w:trPr>
        <w:trHeight w:val="247"/>
      </w:trPr>
      <w:tc>
        <w:tcPr>
          <w:tcW w:w="907" w:type="dxa"/>
          <w:tcMar>
            <w:left w:w="0" w:type="dxa"/>
            <w:right w:w="0" w:type="dxa"/>
          </w:tcMar>
          <w:vAlign w:val="bottom"/>
        </w:tcPr>
        <w:p w14:paraId="0BDD1785" w14:textId="7D24B99D"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BDBF72C" w14:textId="77777777" w:rsidR="000E2548" w:rsidRDefault="000E2548" w:rsidP="00BD0C4A">
          <w:pPr>
            <w:pStyle w:val="Zpatvlevo"/>
          </w:pPr>
          <w:r>
            <w:t>Příloha č. 4</w:t>
          </w:r>
        </w:p>
        <w:p w14:paraId="00A6331F" w14:textId="45D2A44F" w:rsidR="000E2548" w:rsidRPr="00BD0C4A" w:rsidRDefault="009F6A18" w:rsidP="00BD0C4A">
          <w:pPr>
            <w:pStyle w:val="Zpatvle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0303E177" w14:textId="77777777" w:rsidR="000E2548" w:rsidRPr="00BD0C4A" w:rsidRDefault="000E2548" w:rsidP="00BD0C4A">
          <w:pPr>
            <w:pStyle w:val="Zpatvle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r>
  </w:tbl>
  <w:p w14:paraId="17645041" w14:textId="77777777" w:rsidR="000E2548" w:rsidRPr="00BD0C4A" w:rsidRDefault="000E254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161E04BA" w14:textId="77777777" w:rsidTr="00BD0C4A">
      <w:tc>
        <w:tcPr>
          <w:tcW w:w="7873" w:type="dxa"/>
          <w:vAlign w:val="bottom"/>
        </w:tcPr>
        <w:p w14:paraId="67DDD257" w14:textId="77777777" w:rsidR="000E2548" w:rsidRDefault="000E2548" w:rsidP="00BD0C4A">
          <w:pPr>
            <w:pStyle w:val="Zpatvpravo"/>
          </w:pPr>
          <w:r>
            <w:t>Příloha č. 4</w:t>
          </w:r>
        </w:p>
        <w:p w14:paraId="43DB3589" w14:textId="51A66A76"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4BA1B21E"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153B1194" w14:textId="6922B40E"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2</w:t>
          </w:r>
          <w:r w:rsidRPr="007145F3">
            <w:rPr>
              <w:b/>
              <w:noProof/>
              <w:color w:val="FF5200" w:themeColor="accent2"/>
              <w:sz w:val="14"/>
              <w:szCs w:val="14"/>
            </w:rPr>
            <w:fldChar w:fldCharType="end"/>
          </w:r>
        </w:p>
      </w:tc>
    </w:tr>
  </w:tbl>
  <w:p w14:paraId="18A8229F" w14:textId="77777777" w:rsidR="000E2548" w:rsidRPr="00B8518B" w:rsidRDefault="000E25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7EEF5C38" w14:textId="77777777" w:rsidTr="00BD0C4A">
      <w:trPr>
        <w:trHeight w:val="247"/>
      </w:trPr>
      <w:tc>
        <w:tcPr>
          <w:tcW w:w="907" w:type="dxa"/>
          <w:tcMar>
            <w:left w:w="0" w:type="dxa"/>
            <w:right w:w="0" w:type="dxa"/>
          </w:tcMar>
          <w:vAlign w:val="bottom"/>
        </w:tcPr>
        <w:p w14:paraId="6B0D7B48" w14:textId="77777777"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F3F78AE" w14:textId="77777777" w:rsidR="000E2548" w:rsidRDefault="000E2548" w:rsidP="00BD0C4A">
          <w:pPr>
            <w:pStyle w:val="Zpatvlevo"/>
          </w:pPr>
          <w:r>
            <w:t>Příloha č. 5</w:t>
          </w:r>
        </w:p>
        <w:p w14:paraId="4105B168" w14:textId="77777777" w:rsidR="000E2548" w:rsidRPr="00BD0C4A" w:rsidRDefault="009F6A18" w:rsidP="00BD0C4A">
          <w:pPr>
            <w:pStyle w:val="Zpatvlevo"/>
          </w:pPr>
          <w:r>
            <w:fldChar w:fldCharType="begin"/>
          </w:r>
          <w:r>
            <w:instrText xml:space="preserve"> STYLEREF  _Název_akce  \* MERGEFORMAT </w:instrText>
          </w:r>
          <w:r>
            <w:fldChar w:fldCharType="separate"/>
          </w:r>
          <w:r w:rsidR="000E2548">
            <w:rPr>
              <w:noProof/>
            </w:rPr>
            <w:t>„Název akce“ – přepíše se do zápatí</w:t>
          </w:r>
          <w:r>
            <w:rPr>
              <w:noProof/>
            </w:rPr>
            <w:fldChar w:fldCharType="end"/>
          </w:r>
        </w:p>
        <w:p w14:paraId="1273C8E9" w14:textId="77777777" w:rsidR="000E2548" w:rsidRPr="00BD0C4A" w:rsidRDefault="000E2548" w:rsidP="00BD0C4A">
          <w:pPr>
            <w:pStyle w:val="Zpatvlevo"/>
          </w:pPr>
          <w:r w:rsidRPr="00BD0C4A">
            <w:t>Smlouva o dílo na Záměru projektu a Dokumentace pro územní řízení (ZP+DUR)</w:t>
          </w:r>
        </w:p>
      </w:tc>
    </w:tr>
  </w:tbl>
  <w:p w14:paraId="3FB1DEC8" w14:textId="77777777" w:rsidR="000E2548" w:rsidRPr="00BD0C4A" w:rsidRDefault="000E254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682B062B" w14:textId="77777777" w:rsidTr="00BD0C4A">
      <w:tc>
        <w:tcPr>
          <w:tcW w:w="7873" w:type="dxa"/>
          <w:vAlign w:val="bottom"/>
        </w:tcPr>
        <w:p w14:paraId="4C221DE4" w14:textId="77777777" w:rsidR="000E2548" w:rsidRDefault="000E2548" w:rsidP="00BD0C4A">
          <w:pPr>
            <w:pStyle w:val="Zpatvpravo"/>
          </w:pPr>
          <w:r>
            <w:t>Příloha č. 5</w:t>
          </w:r>
        </w:p>
        <w:p w14:paraId="53E19EC0" w14:textId="37EC70F9"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11940D4F"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77CF5634" w14:textId="6543BA63"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1</w:t>
          </w:r>
          <w:r w:rsidRPr="007145F3">
            <w:rPr>
              <w:b/>
              <w:noProof/>
              <w:color w:val="FF5200" w:themeColor="accent2"/>
              <w:sz w:val="14"/>
              <w:szCs w:val="14"/>
            </w:rPr>
            <w:fldChar w:fldCharType="end"/>
          </w:r>
        </w:p>
      </w:tc>
    </w:tr>
  </w:tbl>
  <w:p w14:paraId="5598946F" w14:textId="77777777" w:rsidR="000E2548" w:rsidRPr="00B8518B" w:rsidRDefault="000E254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3013DEDB" w14:textId="77777777" w:rsidTr="00BD0C4A">
      <w:trPr>
        <w:trHeight w:val="247"/>
      </w:trPr>
      <w:tc>
        <w:tcPr>
          <w:tcW w:w="907" w:type="dxa"/>
          <w:tcMar>
            <w:left w:w="0" w:type="dxa"/>
            <w:right w:w="0" w:type="dxa"/>
          </w:tcMar>
          <w:vAlign w:val="bottom"/>
        </w:tcPr>
        <w:p w14:paraId="269CCEE0" w14:textId="2E6B405B"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68B92590" w14:textId="77777777" w:rsidR="000E2548" w:rsidRDefault="000E2548" w:rsidP="00BD0C4A">
          <w:pPr>
            <w:pStyle w:val="Zpatvlevo"/>
          </w:pPr>
          <w:r>
            <w:t>Příloha č. 6</w:t>
          </w:r>
        </w:p>
        <w:p w14:paraId="21E2FC60" w14:textId="422D1AEB" w:rsidR="000E2548" w:rsidRPr="00BD0C4A" w:rsidRDefault="009F6A18" w:rsidP="00BD0C4A">
          <w:pPr>
            <w:pStyle w:val="Zpatvle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1BF8BA68" w14:textId="77777777" w:rsidR="000E2548" w:rsidRPr="00BD0C4A" w:rsidRDefault="000E2548" w:rsidP="00BD0C4A">
          <w:pPr>
            <w:pStyle w:val="Zpatvle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r>
  </w:tbl>
  <w:p w14:paraId="05593E72" w14:textId="77777777" w:rsidR="000E2548" w:rsidRPr="00BD0C4A" w:rsidRDefault="000E254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322AF421" w14:textId="77777777" w:rsidTr="00BD0C4A">
      <w:tc>
        <w:tcPr>
          <w:tcW w:w="7873" w:type="dxa"/>
          <w:vAlign w:val="bottom"/>
        </w:tcPr>
        <w:p w14:paraId="37911D9F" w14:textId="77777777" w:rsidR="000E2548" w:rsidRDefault="000E2548" w:rsidP="00BD0C4A">
          <w:pPr>
            <w:pStyle w:val="Zpatvpravo"/>
          </w:pPr>
          <w:r>
            <w:t>Příloha č. 6</w:t>
          </w:r>
        </w:p>
        <w:p w14:paraId="552A3F4B" w14:textId="5BD06163"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50CAF49D"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1517191C" w14:textId="421A19C7"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3</w:t>
          </w:r>
          <w:r w:rsidRPr="007145F3">
            <w:rPr>
              <w:b/>
              <w:noProof/>
              <w:color w:val="FF5200" w:themeColor="accent2"/>
              <w:sz w:val="14"/>
              <w:szCs w:val="14"/>
            </w:rPr>
            <w:fldChar w:fldCharType="end"/>
          </w:r>
        </w:p>
      </w:tc>
    </w:tr>
  </w:tbl>
  <w:p w14:paraId="34E46F3B" w14:textId="77777777" w:rsidR="000E2548" w:rsidRPr="00B8518B" w:rsidRDefault="000E254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1CC09CBE" w14:textId="77777777" w:rsidTr="00BD0C4A">
      <w:trPr>
        <w:trHeight w:val="247"/>
      </w:trPr>
      <w:tc>
        <w:tcPr>
          <w:tcW w:w="907" w:type="dxa"/>
          <w:tcMar>
            <w:left w:w="0" w:type="dxa"/>
            <w:right w:w="0" w:type="dxa"/>
          </w:tcMar>
          <w:vAlign w:val="bottom"/>
        </w:tcPr>
        <w:p w14:paraId="217C32B7" w14:textId="77777777"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B25E6A" w14:textId="77777777" w:rsidR="000E2548" w:rsidRDefault="000E2548" w:rsidP="00BD0C4A">
          <w:pPr>
            <w:pStyle w:val="Zpatvlevo"/>
          </w:pPr>
          <w:r>
            <w:t>Příloha č. 7</w:t>
          </w:r>
        </w:p>
        <w:p w14:paraId="39DCCA5F" w14:textId="77777777" w:rsidR="000E2548" w:rsidRPr="00BD0C4A" w:rsidRDefault="009F6A18" w:rsidP="00BD0C4A">
          <w:pPr>
            <w:pStyle w:val="Zpatvlevo"/>
          </w:pPr>
          <w:r>
            <w:fldChar w:fldCharType="begin"/>
          </w:r>
          <w:r>
            <w:instrText xml:space="preserve"> STYLEREF  _Název_akce  \* MERGEFORMAT </w:instrText>
          </w:r>
          <w:r>
            <w:fldChar w:fldCharType="separate"/>
          </w:r>
          <w:r w:rsidR="000E2548">
            <w:rPr>
              <w:noProof/>
            </w:rPr>
            <w:t>„Název akce“ – přepíše se do zápatí</w:t>
          </w:r>
          <w:r>
            <w:rPr>
              <w:noProof/>
            </w:rPr>
            <w:fldChar w:fldCharType="end"/>
          </w:r>
        </w:p>
        <w:p w14:paraId="664C6B63" w14:textId="77777777" w:rsidR="000E2548" w:rsidRPr="00BD0C4A" w:rsidRDefault="000E2548" w:rsidP="00BD0C4A">
          <w:pPr>
            <w:pStyle w:val="Zpatvlevo"/>
          </w:pPr>
          <w:r w:rsidRPr="00BD0C4A">
            <w:t>Smlouva o dílo na Záměru projektu a Dokumentace pro územní řízení (ZP+DUR)</w:t>
          </w:r>
        </w:p>
      </w:tc>
    </w:tr>
  </w:tbl>
  <w:p w14:paraId="2449EE75" w14:textId="77777777" w:rsidR="000E2548" w:rsidRPr="00BD0C4A" w:rsidRDefault="000E254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10311A01" w14:textId="77777777" w:rsidTr="00BD0C4A">
      <w:tc>
        <w:tcPr>
          <w:tcW w:w="7873" w:type="dxa"/>
          <w:vAlign w:val="bottom"/>
        </w:tcPr>
        <w:p w14:paraId="16BD3B57" w14:textId="77777777" w:rsidR="000E2548" w:rsidRDefault="000E2548" w:rsidP="00BD0C4A">
          <w:pPr>
            <w:pStyle w:val="Zpatvpravo"/>
          </w:pPr>
          <w:r>
            <w:t>Příloha č. 7</w:t>
          </w:r>
        </w:p>
        <w:p w14:paraId="749A4182" w14:textId="1B73E423"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5CD00E50"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34C1F718" w14:textId="6FC80309"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1</w:t>
          </w:r>
          <w:r w:rsidRPr="007145F3">
            <w:rPr>
              <w:b/>
              <w:noProof/>
              <w:color w:val="FF5200" w:themeColor="accent2"/>
              <w:sz w:val="14"/>
              <w:szCs w:val="14"/>
            </w:rPr>
            <w:fldChar w:fldCharType="end"/>
          </w:r>
        </w:p>
      </w:tc>
    </w:tr>
  </w:tbl>
  <w:p w14:paraId="46BF5A60" w14:textId="77777777" w:rsidR="000E2548" w:rsidRPr="00B8518B" w:rsidRDefault="000E254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6715FD21" w14:textId="77777777" w:rsidTr="00BD0C4A">
      <w:trPr>
        <w:trHeight w:val="247"/>
      </w:trPr>
      <w:tc>
        <w:tcPr>
          <w:tcW w:w="907" w:type="dxa"/>
          <w:tcMar>
            <w:left w:w="0" w:type="dxa"/>
            <w:right w:w="0" w:type="dxa"/>
          </w:tcMar>
          <w:vAlign w:val="bottom"/>
        </w:tcPr>
        <w:p w14:paraId="5F199223" w14:textId="77777777"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3082A45" w14:textId="77777777" w:rsidR="000E2548" w:rsidRDefault="000E2548" w:rsidP="00BD0C4A">
          <w:pPr>
            <w:pStyle w:val="Zpatvlevo"/>
          </w:pPr>
          <w:r>
            <w:t>Příloha č. 8</w:t>
          </w:r>
        </w:p>
        <w:p w14:paraId="1B4A85F1" w14:textId="77777777" w:rsidR="000E2548" w:rsidRPr="00BD0C4A" w:rsidRDefault="009F6A18" w:rsidP="00BD0C4A">
          <w:pPr>
            <w:pStyle w:val="Zpatvlevo"/>
          </w:pPr>
          <w:r>
            <w:fldChar w:fldCharType="begin"/>
          </w:r>
          <w:r>
            <w:instrText xml:space="preserve"> STYLEREF  _Název_akce  \* MERGEFORMAT </w:instrText>
          </w:r>
          <w:r>
            <w:fldChar w:fldCharType="separate"/>
          </w:r>
          <w:r w:rsidR="000E2548">
            <w:rPr>
              <w:noProof/>
            </w:rPr>
            <w:t>„Název akce“ – přepíše se do zápatí</w:t>
          </w:r>
          <w:r>
            <w:rPr>
              <w:noProof/>
            </w:rPr>
            <w:fldChar w:fldCharType="end"/>
          </w:r>
        </w:p>
        <w:p w14:paraId="15011F2F" w14:textId="77777777" w:rsidR="000E2548" w:rsidRPr="00BD0C4A" w:rsidRDefault="000E2548" w:rsidP="00BD0C4A">
          <w:pPr>
            <w:pStyle w:val="Zpatvlevo"/>
          </w:pPr>
          <w:r w:rsidRPr="00BD0C4A">
            <w:t>Smlouva o dílo na Záměru projektu a Dokumentace pro územní řízení (ZP+DUR)</w:t>
          </w:r>
        </w:p>
      </w:tc>
    </w:tr>
  </w:tbl>
  <w:p w14:paraId="519CB786" w14:textId="77777777" w:rsidR="000E2548" w:rsidRPr="00BD0C4A" w:rsidRDefault="000E254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281BF683" w14:textId="77777777" w:rsidTr="00BD0C4A">
      <w:tc>
        <w:tcPr>
          <w:tcW w:w="7873" w:type="dxa"/>
          <w:vAlign w:val="bottom"/>
        </w:tcPr>
        <w:p w14:paraId="2B71EF64" w14:textId="77777777" w:rsidR="000E2548" w:rsidRDefault="000E2548" w:rsidP="00BD0C4A">
          <w:pPr>
            <w:pStyle w:val="Zpatvpravo"/>
          </w:pPr>
          <w:r>
            <w:t>Příloha č. 8</w:t>
          </w:r>
        </w:p>
        <w:p w14:paraId="4CF9AB0A" w14:textId="37DE90F8" w:rsidR="000E2548" w:rsidRPr="00BD0C4A" w:rsidRDefault="009F6A18" w:rsidP="00BD0C4A">
          <w:pPr>
            <w:pStyle w:val="Zpatvpravo"/>
          </w:pPr>
          <w:r>
            <w:fldChar w:fldCharType="begin"/>
          </w:r>
          <w:r>
            <w:instrText xml:space="preserve"> STYLEREF  </w:instrText>
          </w:r>
          <w:r>
            <w:instrText xml:space="preserve">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21238510"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6AB475E6" w14:textId="167E639B"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1</w:t>
          </w:r>
          <w:r w:rsidRPr="007145F3">
            <w:rPr>
              <w:b/>
              <w:noProof/>
              <w:color w:val="FF5200" w:themeColor="accent2"/>
              <w:sz w:val="14"/>
              <w:szCs w:val="14"/>
            </w:rPr>
            <w:fldChar w:fldCharType="end"/>
          </w:r>
        </w:p>
      </w:tc>
    </w:tr>
  </w:tbl>
  <w:p w14:paraId="53CCC007" w14:textId="77777777" w:rsidR="000E2548" w:rsidRPr="00B8518B" w:rsidRDefault="000E25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65723D14" w14:textId="77777777" w:rsidTr="00BD0C4A">
      <w:tc>
        <w:tcPr>
          <w:tcW w:w="7873" w:type="dxa"/>
          <w:vAlign w:val="bottom"/>
        </w:tcPr>
        <w:p w14:paraId="6C6AC5BE" w14:textId="4F30F5D2"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5730EA28"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0A93DC2C" w14:textId="29CEFE0F"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7</w:t>
          </w:r>
          <w:r w:rsidRPr="007145F3">
            <w:rPr>
              <w:b/>
              <w:noProof/>
              <w:color w:val="FF5200" w:themeColor="accent2"/>
              <w:sz w:val="14"/>
              <w:szCs w:val="14"/>
            </w:rPr>
            <w:fldChar w:fldCharType="end"/>
          </w:r>
        </w:p>
      </w:tc>
    </w:tr>
  </w:tbl>
  <w:p w14:paraId="6A9E11D6" w14:textId="77777777" w:rsidR="000E2548" w:rsidRPr="00B8518B" w:rsidRDefault="000E254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65EE59B9" w14:textId="77777777" w:rsidTr="00BD0C4A">
      <w:trPr>
        <w:trHeight w:val="247"/>
      </w:trPr>
      <w:tc>
        <w:tcPr>
          <w:tcW w:w="907" w:type="dxa"/>
          <w:tcMar>
            <w:left w:w="0" w:type="dxa"/>
            <w:right w:w="0" w:type="dxa"/>
          </w:tcMar>
          <w:vAlign w:val="bottom"/>
        </w:tcPr>
        <w:p w14:paraId="73C1E708" w14:textId="77777777"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0C91F88" w14:textId="77777777" w:rsidR="000E2548" w:rsidRDefault="000E2548" w:rsidP="00BD0C4A">
          <w:pPr>
            <w:pStyle w:val="Zpatvlevo"/>
          </w:pPr>
          <w:r>
            <w:t>Příloha č. 9</w:t>
          </w:r>
        </w:p>
        <w:p w14:paraId="6ECB8789" w14:textId="77777777" w:rsidR="000E2548" w:rsidRPr="00BD0C4A" w:rsidRDefault="009F6A18" w:rsidP="00BD0C4A">
          <w:pPr>
            <w:pStyle w:val="Zpatvlevo"/>
          </w:pPr>
          <w:r>
            <w:fldChar w:fldCharType="begin"/>
          </w:r>
          <w:r>
            <w:instrText xml:space="preserve"> STYLEREF  _Název_akce  \* MERGEFORMAT </w:instrText>
          </w:r>
          <w:r>
            <w:fldChar w:fldCharType="separate"/>
          </w:r>
          <w:r w:rsidR="000E2548">
            <w:rPr>
              <w:noProof/>
            </w:rPr>
            <w:t>„ETCS České Velenice – České Budějovice – Horní Dvořiště</w:t>
          </w:r>
          <w:r>
            <w:rPr>
              <w:noProof/>
            </w:rPr>
            <w:fldChar w:fldCharType="end"/>
          </w:r>
        </w:p>
        <w:p w14:paraId="111B789A" w14:textId="77777777" w:rsidR="000E2548" w:rsidRPr="00BD0C4A" w:rsidRDefault="000E2548" w:rsidP="00BD0C4A">
          <w:pPr>
            <w:pStyle w:val="Zpatvlevo"/>
          </w:pPr>
          <w:r w:rsidRPr="00BD0C4A">
            <w:t>Smlouva o dílo na Záměru projektu a Dokumentace pro územní řízení (ZP+DUR)</w:t>
          </w:r>
        </w:p>
      </w:tc>
    </w:tr>
  </w:tbl>
  <w:p w14:paraId="03F50DBD" w14:textId="77777777" w:rsidR="000E2548" w:rsidRPr="00BD0C4A" w:rsidRDefault="000E254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7F48FF1B" w14:textId="77777777" w:rsidTr="00BD0C4A">
      <w:tc>
        <w:tcPr>
          <w:tcW w:w="7873" w:type="dxa"/>
          <w:vAlign w:val="bottom"/>
        </w:tcPr>
        <w:p w14:paraId="49BDA94D" w14:textId="77777777" w:rsidR="000E2548" w:rsidRDefault="000E2548" w:rsidP="00BD0C4A">
          <w:pPr>
            <w:pStyle w:val="Zpatvpravo"/>
          </w:pPr>
          <w:r>
            <w:t>Příloha č. 9</w:t>
          </w:r>
        </w:p>
        <w:p w14:paraId="0C14B9D4" w14:textId="2356B212"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1229BF1A"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66950E0D" w14:textId="2C993DD3"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1</w:t>
          </w:r>
          <w:r w:rsidRPr="007145F3">
            <w:rPr>
              <w:b/>
              <w:noProof/>
              <w:color w:val="FF5200" w:themeColor="accent2"/>
              <w:sz w:val="14"/>
              <w:szCs w:val="14"/>
            </w:rPr>
            <w:fldChar w:fldCharType="end"/>
          </w:r>
        </w:p>
      </w:tc>
    </w:tr>
  </w:tbl>
  <w:p w14:paraId="2E6FAEB6" w14:textId="77777777" w:rsidR="000E2548" w:rsidRPr="00B8518B" w:rsidRDefault="000E254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0806B4BE" w14:textId="77777777" w:rsidTr="00BD0C4A">
      <w:trPr>
        <w:trHeight w:val="247"/>
      </w:trPr>
      <w:tc>
        <w:tcPr>
          <w:tcW w:w="907" w:type="dxa"/>
          <w:tcMar>
            <w:left w:w="0" w:type="dxa"/>
            <w:right w:w="0" w:type="dxa"/>
          </w:tcMar>
          <w:vAlign w:val="bottom"/>
        </w:tcPr>
        <w:p w14:paraId="1F8FD1D4" w14:textId="77777777"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B718243" w14:textId="77777777" w:rsidR="000E2548" w:rsidRDefault="000E2548" w:rsidP="00BD0C4A">
          <w:pPr>
            <w:pStyle w:val="Zpatvlevo"/>
          </w:pPr>
          <w:r>
            <w:t>Příloha č. 10</w:t>
          </w:r>
        </w:p>
        <w:p w14:paraId="7C9F32C8" w14:textId="77777777" w:rsidR="000E2548" w:rsidRPr="00BD0C4A" w:rsidRDefault="009F6A18" w:rsidP="00BD0C4A">
          <w:pPr>
            <w:pStyle w:val="Zpatvlevo"/>
          </w:pPr>
          <w:r>
            <w:fldChar w:fldCharType="begin"/>
          </w:r>
          <w:r>
            <w:instrText xml:space="preserve"> STYLEREF  _Název_akce  \* MERGEFORMAT </w:instrText>
          </w:r>
          <w:r>
            <w:fldChar w:fldCharType="separate"/>
          </w:r>
          <w:r w:rsidR="000E2548">
            <w:rPr>
              <w:noProof/>
            </w:rPr>
            <w:t>„Název akce“ – přepíše se do zápatí</w:t>
          </w:r>
          <w:r>
            <w:rPr>
              <w:noProof/>
            </w:rPr>
            <w:fldChar w:fldCharType="end"/>
          </w:r>
        </w:p>
        <w:p w14:paraId="026C18F9" w14:textId="77777777" w:rsidR="000E2548" w:rsidRPr="00BD0C4A" w:rsidRDefault="000E2548" w:rsidP="00BD0C4A">
          <w:pPr>
            <w:pStyle w:val="Zpatvlevo"/>
          </w:pPr>
          <w:r w:rsidRPr="00BD0C4A">
            <w:t>Smlouva o dílo na Záměru projektu a Dokumentace pro územní řízení (ZP+DUR)</w:t>
          </w:r>
        </w:p>
      </w:tc>
    </w:tr>
  </w:tbl>
  <w:p w14:paraId="04509DEB" w14:textId="77777777" w:rsidR="000E2548" w:rsidRPr="00BD0C4A" w:rsidRDefault="000E254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291A7E56" w14:textId="77777777" w:rsidTr="00BD0C4A">
      <w:tc>
        <w:tcPr>
          <w:tcW w:w="7873" w:type="dxa"/>
          <w:vAlign w:val="bottom"/>
        </w:tcPr>
        <w:p w14:paraId="21F2A81E" w14:textId="77777777" w:rsidR="000E2548" w:rsidRDefault="000E2548" w:rsidP="00BD0C4A">
          <w:pPr>
            <w:pStyle w:val="Zpatvpravo"/>
          </w:pPr>
          <w:r>
            <w:t>Příloha č. 10</w:t>
          </w:r>
        </w:p>
        <w:p w14:paraId="75285199" w14:textId="38AE6748"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26CF5E75"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7C677C5A" w14:textId="75A5E758"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1</w:t>
          </w:r>
          <w:r w:rsidRPr="007145F3">
            <w:rPr>
              <w:b/>
              <w:noProof/>
              <w:color w:val="FF5200" w:themeColor="accent2"/>
              <w:sz w:val="14"/>
              <w:szCs w:val="14"/>
            </w:rPr>
            <w:fldChar w:fldCharType="end"/>
          </w:r>
        </w:p>
      </w:tc>
    </w:tr>
  </w:tbl>
  <w:p w14:paraId="786D639C" w14:textId="77777777" w:rsidR="000E2548" w:rsidRPr="00B8518B" w:rsidRDefault="000E254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4D3CFEDA" w14:textId="77777777" w:rsidTr="003E420F">
      <w:tc>
        <w:tcPr>
          <w:tcW w:w="7873" w:type="dxa"/>
          <w:vAlign w:val="bottom"/>
        </w:tcPr>
        <w:p w14:paraId="7010A7B0" w14:textId="04651184" w:rsidR="000E2548" w:rsidRPr="00BD0C4A" w:rsidRDefault="009F6A18" w:rsidP="00286F5E">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49FE0931" w14:textId="77777777" w:rsidR="000E2548" w:rsidRPr="00BD0C4A" w:rsidRDefault="000E2548" w:rsidP="00286F5E">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31B37930" w14:textId="450BD144" w:rsidR="000E2548" w:rsidRPr="009E09BE" w:rsidRDefault="000E2548" w:rsidP="00286F5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7</w:t>
          </w:r>
          <w:r w:rsidRPr="007145F3">
            <w:rPr>
              <w:b/>
              <w:noProof/>
              <w:color w:val="FF5200" w:themeColor="accent2"/>
              <w:sz w:val="14"/>
              <w:szCs w:val="14"/>
            </w:rPr>
            <w:fldChar w:fldCharType="end"/>
          </w:r>
        </w:p>
      </w:tc>
    </w:tr>
  </w:tbl>
  <w:p w14:paraId="36A43A6C" w14:textId="77777777" w:rsidR="000E2548" w:rsidRPr="00B8518B" w:rsidRDefault="000E2548" w:rsidP="00F9740F">
    <w:pPr>
      <w:pStyle w:val="Zpat"/>
      <w:rPr>
        <w:sz w:val="2"/>
        <w:szCs w:val="2"/>
      </w:rPr>
    </w:pPr>
  </w:p>
  <w:p w14:paraId="5562014C" w14:textId="77777777" w:rsidR="000E2548" w:rsidRPr="002B217F" w:rsidRDefault="000E2548" w:rsidP="005C60FA">
    <w:pPr>
      <w:tabs>
        <w:tab w:val="center" w:pos="4536"/>
        <w:tab w:val="right" w:pos="9072"/>
      </w:tabs>
      <w:spacing w:after="0" w:line="240" w:lineRule="auto"/>
      <w:rPr>
        <w:rFonts w:eastAsia="Verdana" w:cs="Times New Roman"/>
        <w:sz w:val="2"/>
        <w:szCs w:val="2"/>
      </w:rPr>
    </w:pPr>
  </w:p>
  <w:p w14:paraId="2BD8B187" w14:textId="77777777" w:rsidR="000E2548" w:rsidRPr="00460660" w:rsidRDefault="000E254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3254687B" w14:textId="77777777" w:rsidTr="00BD0C4A">
      <w:trPr>
        <w:trHeight w:val="247"/>
      </w:trPr>
      <w:tc>
        <w:tcPr>
          <w:tcW w:w="907" w:type="dxa"/>
          <w:tcMar>
            <w:left w:w="0" w:type="dxa"/>
            <w:right w:w="0" w:type="dxa"/>
          </w:tcMar>
          <w:vAlign w:val="bottom"/>
        </w:tcPr>
        <w:p w14:paraId="5BB1C93C" w14:textId="77777777"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81E4A7" w14:textId="77777777" w:rsidR="000E2548" w:rsidRDefault="000E2548" w:rsidP="00BD0C4A">
          <w:pPr>
            <w:pStyle w:val="Zpatvlevo"/>
          </w:pPr>
          <w:r>
            <w:t>Příloha č. 1</w:t>
          </w:r>
        </w:p>
        <w:p w14:paraId="682DBD0C" w14:textId="77777777" w:rsidR="000E2548" w:rsidRPr="00BD0C4A" w:rsidRDefault="009F6A18" w:rsidP="00BD0C4A">
          <w:pPr>
            <w:pStyle w:val="Zpatvlevo"/>
          </w:pPr>
          <w:r>
            <w:fldChar w:fldCharType="begin"/>
          </w:r>
          <w:r>
            <w:instrText xml:space="preserve"> STYLEREF  _Název_akce  \* MERGEFORMAT </w:instrText>
          </w:r>
          <w:r>
            <w:fldChar w:fldCharType="separate"/>
          </w:r>
          <w:r w:rsidR="000E2548">
            <w:rPr>
              <w:noProof/>
            </w:rPr>
            <w:t>„Název akce“ – přepíše se do zápatí</w:t>
          </w:r>
          <w:r>
            <w:rPr>
              <w:noProof/>
            </w:rPr>
            <w:fldChar w:fldCharType="end"/>
          </w:r>
        </w:p>
        <w:p w14:paraId="3DBA6228" w14:textId="77777777" w:rsidR="000E2548" w:rsidRPr="00BD0C4A" w:rsidRDefault="000E2548" w:rsidP="00BD0C4A">
          <w:pPr>
            <w:pStyle w:val="Zpatvlevo"/>
          </w:pPr>
          <w:r w:rsidRPr="00BD0C4A">
            <w:t>Smlouva o dílo na Záměru projektu a Dokumentace pro územní řízení (ZP+DUR)</w:t>
          </w:r>
        </w:p>
      </w:tc>
    </w:tr>
  </w:tbl>
  <w:p w14:paraId="6B390941" w14:textId="77777777" w:rsidR="000E2548" w:rsidRPr="00BD0C4A" w:rsidRDefault="000E254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43348DDE" w14:textId="77777777" w:rsidTr="00BD0C4A">
      <w:tc>
        <w:tcPr>
          <w:tcW w:w="7873" w:type="dxa"/>
          <w:vAlign w:val="bottom"/>
        </w:tcPr>
        <w:p w14:paraId="502154C4" w14:textId="77777777" w:rsidR="000E2548" w:rsidRDefault="000E2548" w:rsidP="00BD0C4A">
          <w:pPr>
            <w:pStyle w:val="Zpatvpravo"/>
          </w:pPr>
          <w:r>
            <w:t>Příloha č. 1</w:t>
          </w:r>
        </w:p>
        <w:p w14:paraId="29BDBA6C" w14:textId="3AF4248A"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6EA58531" w14:textId="77777777" w:rsidR="000E2548" w:rsidRPr="00BD0C4A" w:rsidRDefault="000E2548" w:rsidP="00211FB4">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5EF39F56" w14:textId="6161A7EF"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1</w:t>
          </w:r>
          <w:r w:rsidRPr="007145F3">
            <w:rPr>
              <w:b/>
              <w:noProof/>
              <w:color w:val="FF5200" w:themeColor="accent2"/>
              <w:sz w:val="14"/>
              <w:szCs w:val="14"/>
            </w:rPr>
            <w:fldChar w:fldCharType="end"/>
          </w:r>
        </w:p>
      </w:tc>
    </w:tr>
  </w:tbl>
  <w:p w14:paraId="52335F81" w14:textId="77777777" w:rsidR="000E2548" w:rsidRPr="00B8518B" w:rsidRDefault="000E25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2E6F4E7B" w14:textId="77777777" w:rsidTr="00BD0C4A">
      <w:trPr>
        <w:trHeight w:val="247"/>
      </w:trPr>
      <w:tc>
        <w:tcPr>
          <w:tcW w:w="907" w:type="dxa"/>
          <w:tcMar>
            <w:left w:w="0" w:type="dxa"/>
            <w:right w:w="0" w:type="dxa"/>
          </w:tcMar>
          <w:vAlign w:val="bottom"/>
        </w:tcPr>
        <w:p w14:paraId="0FCC0B3C" w14:textId="77777777"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1D7B6B8" w14:textId="77777777" w:rsidR="000E2548" w:rsidRDefault="000E2548" w:rsidP="00BD0C4A">
          <w:pPr>
            <w:pStyle w:val="Zpatvlevo"/>
          </w:pPr>
          <w:r>
            <w:t>Příloha č. 2</w:t>
          </w:r>
        </w:p>
        <w:p w14:paraId="6B8973FA" w14:textId="77777777" w:rsidR="000E2548" w:rsidRPr="00BD0C4A" w:rsidRDefault="009F6A18" w:rsidP="00BD0C4A">
          <w:pPr>
            <w:pStyle w:val="Zpatvlevo"/>
          </w:pPr>
          <w:r>
            <w:fldChar w:fldCharType="begin"/>
          </w:r>
          <w:r>
            <w:instrText xml:space="preserve"> STYLEREF  _Název_akce  \* MERGEFORMAT </w:instrText>
          </w:r>
          <w:r>
            <w:fldChar w:fldCharType="separate"/>
          </w:r>
          <w:r w:rsidR="000E2548">
            <w:rPr>
              <w:noProof/>
            </w:rPr>
            <w:t>„Název akce“ – přepíše se do zápatí</w:t>
          </w:r>
          <w:r>
            <w:rPr>
              <w:noProof/>
            </w:rPr>
            <w:fldChar w:fldCharType="end"/>
          </w:r>
        </w:p>
        <w:p w14:paraId="1333346F" w14:textId="77777777" w:rsidR="000E2548" w:rsidRPr="00BD0C4A" w:rsidRDefault="000E2548" w:rsidP="00BD0C4A">
          <w:pPr>
            <w:pStyle w:val="Zpatvlevo"/>
          </w:pPr>
          <w:r w:rsidRPr="00BD0C4A">
            <w:t>Smlouva o dílo na Záměru projektu a Dokumentace pro územní řízení (ZP+DUR)</w:t>
          </w:r>
        </w:p>
      </w:tc>
    </w:tr>
  </w:tbl>
  <w:p w14:paraId="7F229B72" w14:textId="77777777" w:rsidR="000E2548" w:rsidRPr="00BD0C4A" w:rsidRDefault="000E254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1C802E77" w14:textId="77777777" w:rsidTr="00BD0C4A">
      <w:tc>
        <w:tcPr>
          <w:tcW w:w="7873" w:type="dxa"/>
          <w:vAlign w:val="bottom"/>
        </w:tcPr>
        <w:p w14:paraId="71BEFCA4" w14:textId="77777777" w:rsidR="000E2548" w:rsidRDefault="000E2548" w:rsidP="00BD0C4A">
          <w:pPr>
            <w:pStyle w:val="Zpatvpravo"/>
          </w:pPr>
          <w:r>
            <w:t>Příloha č. 2</w:t>
          </w:r>
        </w:p>
        <w:p w14:paraId="46EF0BD9" w14:textId="413D5A74"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5BA66FCD"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1B1C01DD" w14:textId="78A47244"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1</w:t>
          </w:r>
          <w:r w:rsidRPr="007145F3">
            <w:rPr>
              <w:b/>
              <w:noProof/>
              <w:color w:val="FF5200" w:themeColor="accent2"/>
              <w:sz w:val="14"/>
              <w:szCs w:val="14"/>
            </w:rPr>
            <w:fldChar w:fldCharType="end"/>
          </w:r>
        </w:p>
      </w:tc>
    </w:tr>
  </w:tbl>
  <w:p w14:paraId="7C834107" w14:textId="77777777" w:rsidR="000E2548" w:rsidRPr="00B8518B" w:rsidRDefault="000E25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2548" w:rsidRPr="003462EB" w14:paraId="7C4C53EC" w14:textId="77777777" w:rsidTr="00BD0C4A">
      <w:trPr>
        <w:trHeight w:val="247"/>
      </w:trPr>
      <w:tc>
        <w:tcPr>
          <w:tcW w:w="907" w:type="dxa"/>
          <w:tcMar>
            <w:left w:w="0" w:type="dxa"/>
            <w:right w:w="0" w:type="dxa"/>
          </w:tcMar>
          <w:vAlign w:val="bottom"/>
        </w:tcPr>
        <w:p w14:paraId="7A95D1CB" w14:textId="77777777" w:rsidR="000E2548" w:rsidRPr="00B8518B" w:rsidRDefault="000E25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09E58DF" w14:textId="77777777" w:rsidR="000E2548" w:rsidRDefault="000E2548" w:rsidP="00BD0C4A">
          <w:pPr>
            <w:pStyle w:val="Zpatvlevo"/>
          </w:pPr>
          <w:r>
            <w:t>Příloha č. 3</w:t>
          </w:r>
        </w:p>
        <w:p w14:paraId="35C4543B" w14:textId="77777777" w:rsidR="000E2548" w:rsidRPr="00BD0C4A" w:rsidRDefault="009F6A18" w:rsidP="00BD0C4A">
          <w:pPr>
            <w:pStyle w:val="Zpatvlevo"/>
          </w:pPr>
          <w:r>
            <w:fldChar w:fldCharType="begin"/>
          </w:r>
          <w:r>
            <w:instrText xml:space="preserve"> STYLEREF  _Název_akce  \* MERGEFORMAT </w:instrText>
          </w:r>
          <w:r>
            <w:fldChar w:fldCharType="separate"/>
          </w:r>
          <w:r w:rsidR="000E2548">
            <w:rPr>
              <w:noProof/>
            </w:rPr>
            <w:t>„Název akce“ – přepíše se do zápatí</w:t>
          </w:r>
          <w:r>
            <w:rPr>
              <w:noProof/>
            </w:rPr>
            <w:fldChar w:fldCharType="end"/>
          </w:r>
        </w:p>
        <w:p w14:paraId="47E02084" w14:textId="77777777" w:rsidR="000E2548" w:rsidRPr="00BD0C4A" w:rsidRDefault="000E2548" w:rsidP="00BD0C4A">
          <w:pPr>
            <w:pStyle w:val="Zpatvlevo"/>
          </w:pPr>
          <w:r w:rsidRPr="00BD0C4A">
            <w:t>Smlouva o dílo na Záměru projektu a Dokumentace pro územní řízení (ZP+DUR)</w:t>
          </w:r>
        </w:p>
      </w:tc>
    </w:tr>
  </w:tbl>
  <w:p w14:paraId="173C7B20" w14:textId="77777777" w:rsidR="000E2548" w:rsidRPr="00BD0C4A" w:rsidRDefault="000E254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2548" w:rsidRPr="009E09BE" w14:paraId="71D0AF72" w14:textId="77777777" w:rsidTr="00BD0C4A">
      <w:tc>
        <w:tcPr>
          <w:tcW w:w="7873" w:type="dxa"/>
          <w:vAlign w:val="bottom"/>
        </w:tcPr>
        <w:p w14:paraId="3385EDA3" w14:textId="77777777" w:rsidR="000E2548" w:rsidRDefault="000E2548" w:rsidP="00BD0C4A">
          <w:pPr>
            <w:pStyle w:val="Zpatvpravo"/>
          </w:pPr>
          <w:r>
            <w:t>Příloha č. 3</w:t>
          </w:r>
        </w:p>
        <w:p w14:paraId="33FA49BA" w14:textId="447D0044" w:rsidR="000E2548" w:rsidRPr="00BD0C4A" w:rsidRDefault="009F6A18" w:rsidP="00BD0C4A">
          <w:pPr>
            <w:pStyle w:val="Zpatvpravo"/>
          </w:pPr>
          <w:r>
            <w:fldChar w:fldCharType="begin"/>
          </w:r>
          <w:r>
            <w:instrText xml:space="preserve"> STYLEREF  _Název_akce  \* MERGEFORMAT </w:instrText>
          </w:r>
          <w:r>
            <w:fldChar w:fldCharType="separate"/>
          </w:r>
          <w:r w:rsidR="0057301B">
            <w:rPr>
              <w:noProof/>
            </w:rPr>
            <w:t>„ETCS České Velenice – České Budějovice – Horní Dvořiště</w:t>
          </w:r>
          <w:r>
            <w:rPr>
              <w:noProof/>
            </w:rPr>
            <w:fldChar w:fldCharType="end"/>
          </w:r>
          <w:r w:rsidR="000E2548">
            <w:rPr>
              <w:noProof/>
            </w:rPr>
            <w:t>“</w:t>
          </w:r>
        </w:p>
        <w:p w14:paraId="23EB314D" w14:textId="77777777" w:rsidR="000E2548" w:rsidRPr="00BD0C4A" w:rsidRDefault="000E2548" w:rsidP="00BD0C4A">
          <w:pPr>
            <w:pStyle w:val="Zpatvpravo"/>
          </w:pPr>
          <w:r>
            <w:t>Smlouva o dílo na Záměr</w:t>
          </w:r>
          <w:r w:rsidRPr="00BD0C4A">
            <w:t xml:space="preserve"> projektu a </w:t>
          </w:r>
          <w:r>
            <w:t>Zjednodušenou Dokumentaci ve stádiu 2</w:t>
          </w:r>
          <w:r w:rsidRPr="00BD0C4A">
            <w:t xml:space="preserve"> (ZP+</w:t>
          </w:r>
          <w:r>
            <w:t>Z</w:t>
          </w:r>
          <w:r w:rsidRPr="00BD0C4A">
            <w:t>D</w:t>
          </w:r>
          <w:r>
            <w:t>S2</w:t>
          </w:r>
          <w:r w:rsidRPr="00BD0C4A">
            <w:t>)</w:t>
          </w:r>
        </w:p>
      </w:tc>
      <w:tc>
        <w:tcPr>
          <w:tcW w:w="859" w:type="dxa"/>
          <w:vAlign w:val="bottom"/>
        </w:tcPr>
        <w:p w14:paraId="10CF0A74" w14:textId="243213D4" w:rsidR="000E2548" w:rsidRPr="009E09BE" w:rsidRDefault="000E25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0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301B">
            <w:rPr>
              <w:b/>
              <w:noProof/>
              <w:color w:val="FF5200" w:themeColor="accent2"/>
              <w:sz w:val="14"/>
              <w:szCs w:val="14"/>
            </w:rPr>
            <w:t>1</w:t>
          </w:r>
          <w:r w:rsidRPr="007145F3">
            <w:rPr>
              <w:b/>
              <w:noProof/>
              <w:color w:val="FF5200" w:themeColor="accent2"/>
              <w:sz w:val="14"/>
              <w:szCs w:val="14"/>
            </w:rPr>
            <w:fldChar w:fldCharType="end"/>
          </w:r>
        </w:p>
      </w:tc>
    </w:tr>
  </w:tbl>
  <w:p w14:paraId="6DE7A82A" w14:textId="77777777" w:rsidR="000E2548" w:rsidRPr="00B8518B" w:rsidRDefault="000E25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D00EE" w14:textId="77777777" w:rsidR="009F6A18" w:rsidRDefault="009F6A18" w:rsidP="00962258">
      <w:pPr>
        <w:spacing w:after="0" w:line="240" w:lineRule="auto"/>
      </w:pPr>
      <w:r>
        <w:separator/>
      </w:r>
    </w:p>
  </w:footnote>
  <w:footnote w:type="continuationSeparator" w:id="0">
    <w:p w14:paraId="5F2FE0C5" w14:textId="77777777" w:rsidR="009F6A18" w:rsidRDefault="009F6A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E444A" w14:textId="77777777" w:rsidR="000E2548" w:rsidRDefault="000E254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88F34" w14:textId="77777777" w:rsidR="000E2548" w:rsidRDefault="000E254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B2BD3" w14:textId="77777777" w:rsidR="000E2548" w:rsidRPr="00D6163D" w:rsidRDefault="000E254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A1278" w14:textId="77777777" w:rsidR="000E2548" w:rsidRDefault="000E254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7EFF5" w14:textId="77777777" w:rsidR="000E2548" w:rsidRPr="00D6163D" w:rsidRDefault="000E254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5414F" w14:textId="77777777" w:rsidR="000E2548" w:rsidRDefault="000E254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5A127" w14:textId="77777777" w:rsidR="000E2548" w:rsidRPr="00D6163D" w:rsidRDefault="000E2548">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0658A" w14:textId="77777777" w:rsidR="000E2548" w:rsidRDefault="000E254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57E1" w14:textId="77777777" w:rsidR="000E2548" w:rsidRPr="00D6163D" w:rsidRDefault="000E25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D6CB4" w14:textId="77777777" w:rsidR="000E2548" w:rsidRDefault="000E254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E2548" w14:paraId="486C9E5A" w14:textId="77777777" w:rsidTr="00B22106">
      <w:trPr>
        <w:trHeight w:hRule="exact" w:val="936"/>
      </w:trPr>
      <w:tc>
        <w:tcPr>
          <w:tcW w:w="1361" w:type="dxa"/>
          <w:tcMar>
            <w:left w:w="0" w:type="dxa"/>
            <w:right w:w="0" w:type="dxa"/>
          </w:tcMar>
        </w:tcPr>
        <w:p w14:paraId="425A001D" w14:textId="77777777" w:rsidR="000E2548" w:rsidRPr="00B8518B" w:rsidRDefault="000E2548" w:rsidP="00FC6389">
          <w:pPr>
            <w:pStyle w:val="Zpat"/>
            <w:rPr>
              <w:rStyle w:val="slostrnky"/>
            </w:rPr>
          </w:pPr>
        </w:p>
      </w:tc>
      <w:tc>
        <w:tcPr>
          <w:tcW w:w="3458" w:type="dxa"/>
          <w:shd w:val="clear" w:color="auto" w:fill="auto"/>
          <w:tcMar>
            <w:left w:w="0" w:type="dxa"/>
            <w:right w:w="0" w:type="dxa"/>
          </w:tcMar>
        </w:tcPr>
        <w:p w14:paraId="11C328B6" w14:textId="77777777" w:rsidR="000E2548" w:rsidRDefault="000E2548" w:rsidP="00FC6389">
          <w:pPr>
            <w:pStyle w:val="Zpat"/>
          </w:pPr>
          <w:r>
            <w:rPr>
              <w:noProof/>
              <w:lang w:eastAsia="cs-CZ"/>
            </w:rPr>
            <w:drawing>
              <wp:anchor distT="0" distB="0" distL="114300" distR="114300" simplePos="0" relativeHeight="251659264" behindDoc="0" locked="1" layoutInCell="1" allowOverlap="1" wp14:anchorId="5BDA5D97" wp14:editId="634542A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FD8F3C" w14:textId="77777777" w:rsidR="000E2548" w:rsidRPr="00D6163D" w:rsidRDefault="000E2548" w:rsidP="00FC6389">
          <w:pPr>
            <w:pStyle w:val="Druhdokumentu"/>
          </w:pPr>
        </w:p>
      </w:tc>
    </w:tr>
    <w:tr w:rsidR="000E2548" w14:paraId="273C1FB3" w14:textId="77777777" w:rsidTr="007E5ED5">
      <w:trPr>
        <w:trHeight w:hRule="exact" w:val="484"/>
      </w:trPr>
      <w:tc>
        <w:tcPr>
          <w:tcW w:w="1361" w:type="dxa"/>
          <w:tcMar>
            <w:left w:w="0" w:type="dxa"/>
            <w:right w:w="0" w:type="dxa"/>
          </w:tcMar>
        </w:tcPr>
        <w:p w14:paraId="0A03CD52" w14:textId="77777777" w:rsidR="000E2548" w:rsidRPr="00B8518B" w:rsidRDefault="000E2548" w:rsidP="00FC6389">
          <w:pPr>
            <w:pStyle w:val="Zpat"/>
            <w:rPr>
              <w:rStyle w:val="slostrnky"/>
            </w:rPr>
          </w:pPr>
        </w:p>
      </w:tc>
      <w:tc>
        <w:tcPr>
          <w:tcW w:w="3458" w:type="dxa"/>
          <w:shd w:val="clear" w:color="auto" w:fill="auto"/>
          <w:tcMar>
            <w:left w:w="0" w:type="dxa"/>
            <w:right w:w="0" w:type="dxa"/>
          </w:tcMar>
        </w:tcPr>
        <w:p w14:paraId="4EE88879" w14:textId="77777777" w:rsidR="000E2548" w:rsidRDefault="000E2548" w:rsidP="00FC6389">
          <w:pPr>
            <w:pStyle w:val="Zpat"/>
          </w:pPr>
        </w:p>
      </w:tc>
      <w:tc>
        <w:tcPr>
          <w:tcW w:w="5756" w:type="dxa"/>
          <w:shd w:val="clear" w:color="auto" w:fill="auto"/>
          <w:tcMar>
            <w:left w:w="0" w:type="dxa"/>
            <w:right w:w="0" w:type="dxa"/>
          </w:tcMar>
        </w:tcPr>
        <w:p w14:paraId="49C860F3" w14:textId="77777777" w:rsidR="000E2548" w:rsidRPr="00D6163D" w:rsidRDefault="000E2548" w:rsidP="00FC6389">
          <w:pPr>
            <w:pStyle w:val="Druhdokumentu"/>
          </w:pPr>
        </w:p>
      </w:tc>
    </w:tr>
  </w:tbl>
  <w:p w14:paraId="4898CC33" w14:textId="77777777" w:rsidR="000E2548" w:rsidRPr="00D6163D" w:rsidRDefault="000E2548" w:rsidP="00FC6389">
    <w:pPr>
      <w:pStyle w:val="Zhlav"/>
      <w:rPr>
        <w:sz w:val="8"/>
        <w:szCs w:val="8"/>
      </w:rPr>
    </w:pPr>
  </w:p>
  <w:p w14:paraId="28DEA6E2" w14:textId="77777777" w:rsidR="000E2548" w:rsidRPr="00460660" w:rsidRDefault="000E254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11E7D" w14:textId="77777777" w:rsidR="000E2548" w:rsidRPr="00D6163D" w:rsidRDefault="000E25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CC952" w14:textId="77777777" w:rsidR="000E2548" w:rsidRPr="00D6163D" w:rsidRDefault="000E25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E3CAD" w14:textId="77777777" w:rsidR="000E2548" w:rsidRPr="00D6163D" w:rsidRDefault="000E2548" w:rsidP="00020534">
    <w:pPr>
      <w:pStyle w:val="Zhlav"/>
      <w:jc w:val="center"/>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2FB87" w14:textId="77777777" w:rsidR="000E2548" w:rsidRPr="00D6163D" w:rsidRDefault="000E254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290F" w14:textId="77777777" w:rsidR="000E2548" w:rsidRPr="00D6163D" w:rsidRDefault="000E254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6F12A" w14:textId="77777777" w:rsidR="000E2548" w:rsidRPr="00D6163D" w:rsidRDefault="000E25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F90625B"/>
    <w:multiLevelType w:val="hybridMultilevel"/>
    <w:tmpl w:val="A0FA0112"/>
    <w:lvl w:ilvl="0" w:tplc="7FB22F0C">
      <w:start w:val="1"/>
      <w:numFmt w:val="lowerLetter"/>
      <w:lvlText w:val="(%1)"/>
      <w:lvlJc w:val="left"/>
      <w:pPr>
        <w:ind w:left="1778" w:hanging="360"/>
      </w:pPr>
      <w:rPr>
        <w:rFonts w:hint="default"/>
        <w:strike w:val="0"/>
        <w:sz w:val="18"/>
        <w:szCs w:val="18"/>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31530843"/>
    <w:multiLevelType w:val="hybridMultilevel"/>
    <w:tmpl w:val="7F763DA0"/>
    <w:lvl w:ilvl="0" w:tplc="7F22C9BA">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90BD8"/>
    <w:multiLevelType w:val="hybridMultilevel"/>
    <w:tmpl w:val="C6E6FF84"/>
    <w:lvl w:ilvl="0" w:tplc="425AE7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1960A5"/>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64576C"/>
    <w:multiLevelType w:val="hybridMultilevel"/>
    <w:tmpl w:val="0762BB6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
  </w:num>
  <w:num w:numId="2">
    <w:abstractNumId w:val="1"/>
  </w:num>
  <w:num w:numId="3">
    <w:abstractNumId w:val="14"/>
  </w:num>
  <w:num w:numId="4">
    <w:abstractNumId w:val="4"/>
  </w:num>
  <w:num w:numId="5">
    <w:abstractNumId w:val="0"/>
  </w:num>
  <w:num w:numId="6">
    <w:abstractNumId w:val="8"/>
  </w:num>
  <w:num w:numId="7">
    <w:abstractNumId w:val="11"/>
  </w:num>
  <w:num w:numId="8">
    <w:abstractNumId w:val="13"/>
  </w:num>
  <w:num w:numId="9">
    <w:abstractNumId w:val="0"/>
  </w:num>
  <w:num w:numId="10">
    <w:abstractNumId w:val="2"/>
  </w:num>
  <w:num w:numId="11">
    <w:abstractNumId w:val="15"/>
  </w:num>
  <w:num w:numId="12">
    <w:abstractNumId w:val="7"/>
  </w:num>
  <w:num w:numId="13">
    <w:abstractNumId w:val="12"/>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5"/>
  </w:num>
  <w:num w:numId="20">
    <w:abstractNumId w:val="10"/>
  </w:num>
  <w:num w:numId="21">
    <w:abstractNumId w:val="6"/>
  </w:num>
  <w:num w:numId="22">
    <w:abstractNumId w:val="0"/>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20534"/>
    <w:rsid w:val="00033C58"/>
    <w:rsid w:val="00041EC8"/>
    <w:rsid w:val="000509D4"/>
    <w:rsid w:val="0006588D"/>
    <w:rsid w:val="00067A5E"/>
    <w:rsid w:val="000719BB"/>
    <w:rsid w:val="00072A65"/>
    <w:rsid w:val="00072C1E"/>
    <w:rsid w:val="000A537B"/>
    <w:rsid w:val="000B4EB8"/>
    <w:rsid w:val="000C3700"/>
    <w:rsid w:val="000C3E68"/>
    <w:rsid w:val="000C41F2"/>
    <w:rsid w:val="000D22C4"/>
    <w:rsid w:val="000D27D1"/>
    <w:rsid w:val="000D5A05"/>
    <w:rsid w:val="000E1A7F"/>
    <w:rsid w:val="000E2548"/>
    <w:rsid w:val="000E332E"/>
    <w:rsid w:val="000E773F"/>
    <w:rsid w:val="000F59A9"/>
    <w:rsid w:val="00110376"/>
    <w:rsid w:val="00112864"/>
    <w:rsid w:val="00114472"/>
    <w:rsid w:val="00114988"/>
    <w:rsid w:val="00115069"/>
    <w:rsid w:val="001150F2"/>
    <w:rsid w:val="0011564A"/>
    <w:rsid w:val="00121137"/>
    <w:rsid w:val="00121338"/>
    <w:rsid w:val="00143EC0"/>
    <w:rsid w:val="001446AC"/>
    <w:rsid w:val="00161F34"/>
    <w:rsid w:val="001656A2"/>
    <w:rsid w:val="00165977"/>
    <w:rsid w:val="00170EC5"/>
    <w:rsid w:val="001747C1"/>
    <w:rsid w:val="001770F2"/>
    <w:rsid w:val="00177D6B"/>
    <w:rsid w:val="00187A3E"/>
    <w:rsid w:val="00191F90"/>
    <w:rsid w:val="0019797B"/>
    <w:rsid w:val="001A081A"/>
    <w:rsid w:val="001A20BD"/>
    <w:rsid w:val="001A5B98"/>
    <w:rsid w:val="001B0919"/>
    <w:rsid w:val="001B1CBC"/>
    <w:rsid w:val="001B4E74"/>
    <w:rsid w:val="001C645F"/>
    <w:rsid w:val="001D59DF"/>
    <w:rsid w:val="001E1332"/>
    <w:rsid w:val="001E678E"/>
    <w:rsid w:val="001F4614"/>
    <w:rsid w:val="002038D5"/>
    <w:rsid w:val="002071BB"/>
    <w:rsid w:val="00207DF5"/>
    <w:rsid w:val="00211FB4"/>
    <w:rsid w:val="00216525"/>
    <w:rsid w:val="002344F6"/>
    <w:rsid w:val="00240B81"/>
    <w:rsid w:val="00247D01"/>
    <w:rsid w:val="0025273A"/>
    <w:rsid w:val="00261A5B"/>
    <w:rsid w:val="00262E5B"/>
    <w:rsid w:val="00275064"/>
    <w:rsid w:val="00276AFE"/>
    <w:rsid w:val="00283A8E"/>
    <w:rsid w:val="00286F5E"/>
    <w:rsid w:val="00296A81"/>
    <w:rsid w:val="002A1798"/>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234B"/>
    <w:rsid w:val="0037545D"/>
    <w:rsid w:val="00380C0F"/>
    <w:rsid w:val="0038188D"/>
    <w:rsid w:val="00381EFC"/>
    <w:rsid w:val="003918EC"/>
    <w:rsid w:val="00392910"/>
    <w:rsid w:val="00392EB6"/>
    <w:rsid w:val="00394C43"/>
    <w:rsid w:val="003956C6"/>
    <w:rsid w:val="003A197F"/>
    <w:rsid w:val="003B5B83"/>
    <w:rsid w:val="003C2919"/>
    <w:rsid w:val="003C33F2"/>
    <w:rsid w:val="003D2A29"/>
    <w:rsid w:val="003D756E"/>
    <w:rsid w:val="003E420D"/>
    <w:rsid w:val="003E420F"/>
    <w:rsid w:val="003E4C13"/>
    <w:rsid w:val="003E5C36"/>
    <w:rsid w:val="003F0FD2"/>
    <w:rsid w:val="00402338"/>
    <w:rsid w:val="004078F3"/>
    <w:rsid w:val="00427794"/>
    <w:rsid w:val="00450F07"/>
    <w:rsid w:val="00453B6C"/>
    <w:rsid w:val="00453CD3"/>
    <w:rsid w:val="0046002F"/>
    <w:rsid w:val="00460660"/>
    <w:rsid w:val="00464BA9"/>
    <w:rsid w:val="00483969"/>
    <w:rsid w:val="00486107"/>
    <w:rsid w:val="00491827"/>
    <w:rsid w:val="004A490C"/>
    <w:rsid w:val="004B1883"/>
    <w:rsid w:val="004C4399"/>
    <w:rsid w:val="004C68E1"/>
    <w:rsid w:val="004C787C"/>
    <w:rsid w:val="004D09FB"/>
    <w:rsid w:val="004D6DE1"/>
    <w:rsid w:val="004D720A"/>
    <w:rsid w:val="004E7A1F"/>
    <w:rsid w:val="004F0093"/>
    <w:rsid w:val="004F3B82"/>
    <w:rsid w:val="004F433F"/>
    <w:rsid w:val="004F4B9B"/>
    <w:rsid w:val="00502690"/>
    <w:rsid w:val="0050666E"/>
    <w:rsid w:val="00511AB9"/>
    <w:rsid w:val="00515985"/>
    <w:rsid w:val="00523BB5"/>
    <w:rsid w:val="00523EA7"/>
    <w:rsid w:val="005406EB"/>
    <w:rsid w:val="00540D3B"/>
    <w:rsid w:val="005445D5"/>
    <w:rsid w:val="00545FA0"/>
    <w:rsid w:val="00553375"/>
    <w:rsid w:val="00555884"/>
    <w:rsid w:val="0057301B"/>
    <w:rsid w:val="005736B7"/>
    <w:rsid w:val="00575E5A"/>
    <w:rsid w:val="00580245"/>
    <w:rsid w:val="005A1F44"/>
    <w:rsid w:val="005A3013"/>
    <w:rsid w:val="005A6EF8"/>
    <w:rsid w:val="005B7C03"/>
    <w:rsid w:val="005C60FA"/>
    <w:rsid w:val="005D3C39"/>
    <w:rsid w:val="0060019F"/>
    <w:rsid w:val="00601A8C"/>
    <w:rsid w:val="0060645F"/>
    <w:rsid w:val="0061068E"/>
    <w:rsid w:val="006115D3"/>
    <w:rsid w:val="00636163"/>
    <w:rsid w:val="006437AF"/>
    <w:rsid w:val="0065610E"/>
    <w:rsid w:val="00660AD3"/>
    <w:rsid w:val="00667452"/>
    <w:rsid w:val="00670D9A"/>
    <w:rsid w:val="006776B6"/>
    <w:rsid w:val="00677C2D"/>
    <w:rsid w:val="00693150"/>
    <w:rsid w:val="006A1ECC"/>
    <w:rsid w:val="006A5570"/>
    <w:rsid w:val="006A689C"/>
    <w:rsid w:val="006A7CF1"/>
    <w:rsid w:val="006B3D79"/>
    <w:rsid w:val="006B6FE4"/>
    <w:rsid w:val="006C2343"/>
    <w:rsid w:val="006C308D"/>
    <w:rsid w:val="006C442A"/>
    <w:rsid w:val="006D1CF4"/>
    <w:rsid w:val="006D3D66"/>
    <w:rsid w:val="006E02E5"/>
    <w:rsid w:val="006E0578"/>
    <w:rsid w:val="006E314D"/>
    <w:rsid w:val="006E4786"/>
    <w:rsid w:val="006E4E0B"/>
    <w:rsid w:val="006E7BCF"/>
    <w:rsid w:val="00710723"/>
    <w:rsid w:val="007145F3"/>
    <w:rsid w:val="007159FB"/>
    <w:rsid w:val="00715CA7"/>
    <w:rsid w:val="007208F8"/>
    <w:rsid w:val="00720988"/>
    <w:rsid w:val="00720D1F"/>
    <w:rsid w:val="00723ED1"/>
    <w:rsid w:val="00740AF5"/>
    <w:rsid w:val="00740EE9"/>
    <w:rsid w:val="00743525"/>
    <w:rsid w:val="00744076"/>
    <w:rsid w:val="0074515E"/>
    <w:rsid w:val="00753267"/>
    <w:rsid w:val="007541A2"/>
    <w:rsid w:val="00755818"/>
    <w:rsid w:val="007616C2"/>
    <w:rsid w:val="0076286B"/>
    <w:rsid w:val="00766846"/>
    <w:rsid w:val="0077673A"/>
    <w:rsid w:val="00782515"/>
    <w:rsid w:val="007846E1"/>
    <w:rsid w:val="007847D6"/>
    <w:rsid w:val="0079568F"/>
    <w:rsid w:val="00796283"/>
    <w:rsid w:val="007A5172"/>
    <w:rsid w:val="007A67A0"/>
    <w:rsid w:val="007B4028"/>
    <w:rsid w:val="007B570C"/>
    <w:rsid w:val="007E4A6E"/>
    <w:rsid w:val="007E5ED5"/>
    <w:rsid w:val="007F56A7"/>
    <w:rsid w:val="00800851"/>
    <w:rsid w:val="00807DD0"/>
    <w:rsid w:val="00821D01"/>
    <w:rsid w:val="00826B7B"/>
    <w:rsid w:val="00846789"/>
    <w:rsid w:val="008579C7"/>
    <w:rsid w:val="008603AD"/>
    <w:rsid w:val="00866994"/>
    <w:rsid w:val="00872362"/>
    <w:rsid w:val="008760C2"/>
    <w:rsid w:val="00893DB7"/>
    <w:rsid w:val="00896B28"/>
    <w:rsid w:val="008A3568"/>
    <w:rsid w:val="008B243B"/>
    <w:rsid w:val="008B3989"/>
    <w:rsid w:val="008B67B5"/>
    <w:rsid w:val="008C28EC"/>
    <w:rsid w:val="008C50F3"/>
    <w:rsid w:val="008C7EFE"/>
    <w:rsid w:val="008D03B9"/>
    <w:rsid w:val="008D30C7"/>
    <w:rsid w:val="008E48DC"/>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62243"/>
    <w:rsid w:val="00962258"/>
    <w:rsid w:val="009678B7"/>
    <w:rsid w:val="00992D9C"/>
    <w:rsid w:val="00996CB8"/>
    <w:rsid w:val="009A4DDA"/>
    <w:rsid w:val="009B12BB"/>
    <w:rsid w:val="009B2E97"/>
    <w:rsid w:val="009B4201"/>
    <w:rsid w:val="009B5146"/>
    <w:rsid w:val="009B5BAC"/>
    <w:rsid w:val="009C418E"/>
    <w:rsid w:val="009C442C"/>
    <w:rsid w:val="009C4D42"/>
    <w:rsid w:val="009E07F4"/>
    <w:rsid w:val="009F0867"/>
    <w:rsid w:val="009F309B"/>
    <w:rsid w:val="009F392E"/>
    <w:rsid w:val="009F53C5"/>
    <w:rsid w:val="009F638B"/>
    <w:rsid w:val="009F6A18"/>
    <w:rsid w:val="00A0740E"/>
    <w:rsid w:val="00A21A01"/>
    <w:rsid w:val="00A22AA1"/>
    <w:rsid w:val="00A24FBF"/>
    <w:rsid w:val="00A37E6D"/>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B6AB8"/>
    <w:rsid w:val="00AC241D"/>
    <w:rsid w:val="00AC66C7"/>
    <w:rsid w:val="00AD056F"/>
    <w:rsid w:val="00AD0C7B"/>
    <w:rsid w:val="00AD5F1A"/>
    <w:rsid w:val="00AD65CD"/>
    <w:rsid w:val="00AD6731"/>
    <w:rsid w:val="00AD6B97"/>
    <w:rsid w:val="00B008D5"/>
    <w:rsid w:val="00B02F73"/>
    <w:rsid w:val="00B05A02"/>
    <w:rsid w:val="00B05B31"/>
    <w:rsid w:val="00B0619F"/>
    <w:rsid w:val="00B10D41"/>
    <w:rsid w:val="00B13A26"/>
    <w:rsid w:val="00B15D0D"/>
    <w:rsid w:val="00B22106"/>
    <w:rsid w:val="00B42F40"/>
    <w:rsid w:val="00B44A8F"/>
    <w:rsid w:val="00B52911"/>
    <w:rsid w:val="00B5431A"/>
    <w:rsid w:val="00B64294"/>
    <w:rsid w:val="00B65F92"/>
    <w:rsid w:val="00B75EE1"/>
    <w:rsid w:val="00B77481"/>
    <w:rsid w:val="00B8518B"/>
    <w:rsid w:val="00B92506"/>
    <w:rsid w:val="00B92ABC"/>
    <w:rsid w:val="00B97CC3"/>
    <w:rsid w:val="00BB2E14"/>
    <w:rsid w:val="00BC06C4"/>
    <w:rsid w:val="00BC2BF6"/>
    <w:rsid w:val="00BC652A"/>
    <w:rsid w:val="00BD0C4A"/>
    <w:rsid w:val="00BD51DA"/>
    <w:rsid w:val="00BD7E91"/>
    <w:rsid w:val="00BD7F0D"/>
    <w:rsid w:val="00C02D0A"/>
    <w:rsid w:val="00C03A6E"/>
    <w:rsid w:val="00C064A6"/>
    <w:rsid w:val="00C11FE0"/>
    <w:rsid w:val="00C20D32"/>
    <w:rsid w:val="00C21394"/>
    <w:rsid w:val="00C226C0"/>
    <w:rsid w:val="00C3619E"/>
    <w:rsid w:val="00C37459"/>
    <w:rsid w:val="00C42FE6"/>
    <w:rsid w:val="00C43398"/>
    <w:rsid w:val="00C44F6A"/>
    <w:rsid w:val="00C45470"/>
    <w:rsid w:val="00C50E43"/>
    <w:rsid w:val="00C6198E"/>
    <w:rsid w:val="00C708EA"/>
    <w:rsid w:val="00C778A5"/>
    <w:rsid w:val="00C95162"/>
    <w:rsid w:val="00CB4F6D"/>
    <w:rsid w:val="00CB6A37"/>
    <w:rsid w:val="00CB7684"/>
    <w:rsid w:val="00CC7060"/>
    <w:rsid w:val="00CC72E4"/>
    <w:rsid w:val="00CC7C8F"/>
    <w:rsid w:val="00CD1FC4"/>
    <w:rsid w:val="00CD4381"/>
    <w:rsid w:val="00CE30D4"/>
    <w:rsid w:val="00CE5A16"/>
    <w:rsid w:val="00CF1D0D"/>
    <w:rsid w:val="00CF4227"/>
    <w:rsid w:val="00D034A0"/>
    <w:rsid w:val="00D21061"/>
    <w:rsid w:val="00D3621B"/>
    <w:rsid w:val="00D36B56"/>
    <w:rsid w:val="00D4108E"/>
    <w:rsid w:val="00D4328E"/>
    <w:rsid w:val="00D51121"/>
    <w:rsid w:val="00D6163D"/>
    <w:rsid w:val="00D831A3"/>
    <w:rsid w:val="00D97BE3"/>
    <w:rsid w:val="00DA3711"/>
    <w:rsid w:val="00DD46F3"/>
    <w:rsid w:val="00DD798A"/>
    <w:rsid w:val="00DE56F2"/>
    <w:rsid w:val="00DE62BB"/>
    <w:rsid w:val="00DF116D"/>
    <w:rsid w:val="00DF6D87"/>
    <w:rsid w:val="00E03D4C"/>
    <w:rsid w:val="00E076F5"/>
    <w:rsid w:val="00E16FF7"/>
    <w:rsid w:val="00E26D68"/>
    <w:rsid w:val="00E3629A"/>
    <w:rsid w:val="00E44045"/>
    <w:rsid w:val="00E618C4"/>
    <w:rsid w:val="00E7415D"/>
    <w:rsid w:val="00E878EE"/>
    <w:rsid w:val="00E901A3"/>
    <w:rsid w:val="00E95849"/>
    <w:rsid w:val="00EA585B"/>
    <w:rsid w:val="00EA6EC7"/>
    <w:rsid w:val="00EA7331"/>
    <w:rsid w:val="00EB104F"/>
    <w:rsid w:val="00EB46E5"/>
    <w:rsid w:val="00EC6534"/>
    <w:rsid w:val="00ED14BD"/>
    <w:rsid w:val="00F016C7"/>
    <w:rsid w:val="00F02AE4"/>
    <w:rsid w:val="00F1015D"/>
    <w:rsid w:val="00F12DEC"/>
    <w:rsid w:val="00F1715C"/>
    <w:rsid w:val="00F310F8"/>
    <w:rsid w:val="00F35939"/>
    <w:rsid w:val="00F422D3"/>
    <w:rsid w:val="00F433CA"/>
    <w:rsid w:val="00F43B1C"/>
    <w:rsid w:val="00F44922"/>
    <w:rsid w:val="00F45607"/>
    <w:rsid w:val="00F4722B"/>
    <w:rsid w:val="00F51BF5"/>
    <w:rsid w:val="00F54432"/>
    <w:rsid w:val="00F568F9"/>
    <w:rsid w:val="00F62DF7"/>
    <w:rsid w:val="00F63700"/>
    <w:rsid w:val="00F659EB"/>
    <w:rsid w:val="00F762A8"/>
    <w:rsid w:val="00F861D5"/>
    <w:rsid w:val="00F8621B"/>
    <w:rsid w:val="00F86BA6"/>
    <w:rsid w:val="00F95FBD"/>
    <w:rsid w:val="00F9740F"/>
    <w:rsid w:val="00FA5A21"/>
    <w:rsid w:val="00FB6342"/>
    <w:rsid w:val="00FC6389"/>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55329"/>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84216588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39411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header" Target="header10.xml"/><Relationship Id="rId21" Type="http://schemas.openxmlformats.org/officeDocument/2006/relationships/footer" Target="footer6.xml"/><Relationship Id="rId34" Type="http://schemas.openxmlformats.org/officeDocument/2006/relationships/hyperlink" Target="mailto:Kokes@spravazeleznic.cz" TargetMode="External"/><Relationship Id="rId42" Type="http://schemas.openxmlformats.org/officeDocument/2006/relationships/footer" Target="footer17.xml"/><Relationship Id="rId47" Type="http://schemas.openxmlformats.org/officeDocument/2006/relationships/header" Target="header14.xml"/><Relationship Id="rId50" Type="http://schemas.openxmlformats.org/officeDocument/2006/relationships/footer" Target="footer21.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hyperlink" Target="mailto:Gopfert@spravazeleznic.cz" TargetMode="External"/><Relationship Id="rId38" Type="http://schemas.openxmlformats.org/officeDocument/2006/relationships/footer" Target="footer15.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8.xml"/><Relationship Id="rId41" Type="http://schemas.openxmlformats.org/officeDocument/2006/relationships/footer" Target="footer16.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yperlink" Target="mailto:HockyP@spravazeleznic.cz" TargetMode="External"/><Relationship Id="rId37" Type="http://schemas.openxmlformats.org/officeDocument/2006/relationships/footer" Target="footer14.xml"/><Relationship Id="rId40" Type="http://schemas.openxmlformats.org/officeDocument/2006/relationships/header" Target="header11.xml"/><Relationship Id="rId45" Type="http://schemas.openxmlformats.org/officeDocument/2006/relationships/footer" Target="footer18.xml"/><Relationship Id="rId53" Type="http://schemas.openxmlformats.org/officeDocument/2006/relationships/footer" Target="footer22.xml"/><Relationship Id="rId58"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footer" Target="footer20.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3.xml"/><Relationship Id="rId52"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yperlink" Target="mailto:SestakM@spravazeleznic.cz" TargetMode="External"/><Relationship Id="rId43" Type="http://schemas.openxmlformats.org/officeDocument/2006/relationships/header" Target="header12.xml"/><Relationship Id="rId48" Type="http://schemas.openxmlformats.org/officeDocument/2006/relationships/header" Target="header15.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6.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04A20"/>
    <w:rsid w:val="001C08FB"/>
    <w:rsid w:val="0035793D"/>
    <w:rsid w:val="003C525E"/>
    <w:rsid w:val="003F4DD2"/>
    <w:rsid w:val="004315D2"/>
    <w:rsid w:val="0044346F"/>
    <w:rsid w:val="00515857"/>
    <w:rsid w:val="00583A62"/>
    <w:rsid w:val="005B4B7F"/>
    <w:rsid w:val="005F0151"/>
    <w:rsid w:val="00632EF5"/>
    <w:rsid w:val="006744A7"/>
    <w:rsid w:val="00887A02"/>
    <w:rsid w:val="0089373F"/>
    <w:rsid w:val="008E5F9E"/>
    <w:rsid w:val="0091291E"/>
    <w:rsid w:val="009159BE"/>
    <w:rsid w:val="009457AE"/>
    <w:rsid w:val="00A1272D"/>
    <w:rsid w:val="00B14AA8"/>
    <w:rsid w:val="00B507B5"/>
    <w:rsid w:val="00B642E9"/>
    <w:rsid w:val="00B90A48"/>
    <w:rsid w:val="00C17660"/>
    <w:rsid w:val="00CC63B4"/>
    <w:rsid w:val="00D51BCB"/>
    <w:rsid w:val="00D803B0"/>
    <w:rsid w:val="00D82D20"/>
    <w:rsid w:val="00DF6A4E"/>
    <w:rsid w:val="00E3790D"/>
    <w:rsid w:val="00F10BC4"/>
    <w:rsid w:val="00F30267"/>
    <w:rsid w:val="00F7175B"/>
    <w:rsid w:val="00FE7C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72A9840-F884-4195-A361-E8157332A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29</Pages>
  <Words>4265</Words>
  <Characters>25166</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3</cp:revision>
  <cp:lastPrinted>2019-03-12T14:16:00Z</cp:lastPrinted>
  <dcterms:created xsi:type="dcterms:W3CDTF">2021-04-08T11:38:00Z</dcterms:created>
  <dcterms:modified xsi:type="dcterms:W3CDTF">2021-04-08T12:19:00Z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